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4A04" w14:textId="14E67897" w:rsidR="00CC6AB0" w:rsidRDefault="00CC6AB0" w:rsidP="00CC6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Rudolf Sivák – Miloš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Hofreiter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9E7CE57" w14:textId="1CA40EC6" w:rsidR="00AB28AA" w:rsidRPr="00FB335B" w:rsidRDefault="00AB28AA" w:rsidP="00282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35B">
        <w:rPr>
          <w:rFonts w:ascii="Times New Roman" w:hAnsi="Times New Roman" w:cs="Times New Roman"/>
          <w:b/>
          <w:bCs/>
          <w:sz w:val="24"/>
          <w:szCs w:val="24"/>
        </w:rPr>
        <w:t>Finančné nástroje podpory zhodnocovania odpadov</w:t>
      </w:r>
    </w:p>
    <w:p w14:paraId="0C1CC403" w14:textId="77777777" w:rsidR="00CC6AB0" w:rsidRDefault="00CC6AB0" w:rsidP="00CC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F9D6" w14:textId="7A851EF2" w:rsidR="00AB28AA" w:rsidRPr="00CC6AB0" w:rsidRDefault="00AB28AA" w:rsidP="00FB3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B0">
        <w:rPr>
          <w:rFonts w:ascii="Times New Roman" w:hAnsi="Times New Roman" w:cs="Times New Roman"/>
          <w:b/>
          <w:sz w:val="24"/>
          <w:szCs w:val="24"/>
        </w:rPr>
        <w:t>A</w:t>
      </w:r>
      <w:r w:rsidR="00282DE9">
        <w:rPr>
          <w:rFonts w:ascii="Times New Roman" w:hAnsi="Times New Roman" w:cs="Times New Roman"/>
          <w:b/>
          <w:sz w:val="24"/>
          <w:szCs w:val="24"/>
        </w:rPr>
        <w:t>bstrakt</w:t>
      </w:r>
    </w:p>
    <w:p w14:paraId="5C2811BF" w14:textId="77777777" w:rsidR="00CC6AB0" w:rsidRPr="00FB335B" w:rsidRDefault="00CC6AB0" w:rsidP="00CC6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C5112" w14:textId="522843F3" w:rsidR="00AA2FC5" w:rsidRPr="00AA2FC5" w:rsidRDefault="00282DE9" w:rsidP="00E72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SR</w:t>
      </w:r>
      <w:r w:rsidR="008C7AD6" w:rsidRPr="00FB335B">
        <w:rPr>
          <w:rFonts w:ascii="Times New Roman" w:hAnsi="Times New Roman" w:cs="Times New Roman"/>
          <w:sz w:val="24"/>
          <w:szCs w:val="24"/>
        </w:rPr>
        <w:t xml:space="preserve"> </w:t>
      </w:r>
      <w:r w:rsidR="00FB335B" w:rsidRPr="00FB335B">
        <w:rPr>
          <w:rFonts w:ascii="Times New Roman" w:hAnsi="Times New Roman" w:cs="Times New Roman"/>
          <w:sz w:val="24"/>
          <w:szCs w:val="24"/>
        </w:rPr>
        <w:t xml:space="preserve">zaznamenala v posledných dvoch desaťročiach mimoriadne dynamický rast. Vedľajším efektom rastu ekonomiky, priemyselnej produkcie a životnej úrovne občanov je </w:t>
      </w:r>
      <w:r w:rsidR="00FB335B">
        <w:rPr>
          <w:rFonts w:ascii="Times New Roman" w:hAnsi="Times New Roman" w:cs="Times New Roman"/>
          <w:sz w:val="24"/>
          <w:szCs w:val="24"/>
        </w:rPr>
        <w:t>však zvýšená produkcia odpadov.</w:t>
      </w:r>
      <w:r w:rsidR="00460838">
        <w:rPr>
          <w:rFonts w:ascii="Times New Roman" w:hAnsi="Times New Roman" w:cs="Times New Roman"/>
          <w:sz w:val="24"/>
          <w:szCs w:val="24"/>
        </w:rPr>
        <w:t xml:space="preserve"> V rokoch 2004 až 2018 stúpla celková produkcia odpadov v SR o 26,3%, pričom najväčším producentom odpadov je s približne tretinovým podielom priemyselná výroba. Napriek zlepšeniu v miere zhodnocovania odpadov v posledných rokoch SR v tomto ohľade stále výraznejšie zaostáva za priemerom EÚ</w:t>
      </w:r>
      <w:r>
        <w:rPr>
          <w:rFonts w:ascii="Times New Roman" w:hAnsi="Times New Roman" w:cs="Times New Roman"/>
          <w:sz w:val="24"/>
          <w:szCs w:val="24"/>
        </w:rPr>
        <w:t xml:space="preserve"> a najmä za štátmi ako </w:t>
      </w:r>
      <w:r w:rsidR="00460838">
        <w:rPr>
          <w:rFonts w:ascii="Times New Roman" w:hAnsi="Times New Roman" w:cs="Times New Roman"/>
          <w:sz w:val="24"/>
          <w:szCs w:val="24"/>
        </w:rPr>
        <w:t xml:space="preserve">Nemecko, Rakúsko, Belgicko a Slovinsko, ktoré </w:t>
      </w:r>
      <w:r w:rsidR="00CC6AB0">
        <w:rPr>
          <w:rFonts w:ascii="Times New Roman" w:hAnsi="Times New Roman" w:cs="Times New Roman"/>
          <w:sz w:val="24"/>
          <w:szCs w:val="24"/>
        </w:rPr>
        <w:t>v tejto oblasti patria medzi najlepšie</w:t>
      </w:r>
      <w:r w:rsidR="00460838">
        <w:rPr>
          <w:rFonts w:ascii="Times New Roman" w:hAnsi="Times New Roman" w:cs="Times New Roman"/>
          <w:sz w:val="24"/>
          <w:szCs w:val="24"/>
        </w:rPr>
        <w:t>. Pri existujúcich technológiách</w:t>
      </w:r>
      <w:r w:rsidR="00AA2FC5">
        <w:rPr>
          <w:rFonts w:ascii="Times New Roman" w:hAnsi="Times New Roman" w:cs="Times New Roman"/>
          <w:sz w:val="24"/>
          <w:szCs w:val="24"/>
        </w:rPr>
        <w:t xml:space="preserve"> a pozitívnom príklade uvedených krajín znamená nižšia miera zhodnocovania odpadov v SR okrem negatívnych environmentálnych dopadov značné plytvanie hospodárskym potenciálom. Rast miery zhodnocovania odpadov v SR má potenciál priniesť priame ekonomické efekty prostredníctvom úspory nákladov neefektívne vynakladaných na skládkovanie, dodatočné príjmy z materiálového a energetického zhodnotenia odpadov. </w:t>
      </w:r>
      <w:r>
        <w:rPr>
          <w:rFonts w:ascii="Times New Roman" w:hAnsi="Times New Roman" w:cs="Times New Roman"/>
          <w:sz w:val="24"/>
          <w:szCs w:val="24"/>
        </w:rPr>
        <w:t>Rast</w:t>
      </w:r>
      <w:r w:rsidR="00AA2FC5" w:rsidRPr="00AA2FC5">
        <w:rPr>
          <w:rFonts w:ascii="Times New Roman" w:hAnsi="Times New Roman" w:cs="Times New Roman"/>
          <w:sz w:val="24"/>
          <w:szCs w:val="24"/>
        </w:rPr>
        <w:t xml:space="preserve"> miery zhodnocovania odpadov povedie k zlepšeniu energetickej a surovinovej bilancie SR a v konečnom dôsledku k zlepšeniu salda bežného účtu platobnej bilancie.</w:t>
      </w:r>
    </w:p>
    <w:p w14:paraId="27B9AC8A" w14:textId="1D451B0A" w:rsidR="00AA2FC5" w:rsidRDefault="001317DA" w:rsidP="00E72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Dôležitým prostriedkom k dosiahnutiu vyššej miery zhodnocovania odpadov v SR je vhodný mix finančných nástrojov a stimulov na dosiahnutie uvedeného cieľa. </w:t>
      </w:r>
      <w:r w:rsidR="00580BA6">
        <w:rPr>
          <w:rFonts w:ascii="Times New Roman" w:hAnsi="Times New Roman" w:cs="Times New Roman"/>
          <w:sz w:val="24"/>
          <w:szCs w:val="24"/>
        </w:rPr>
        <w:t xml:space="preserve">Hlavným cieľom </w:t>
      </w:r>
      <w:r w:rsidR="00CC6AB0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580BA6">
        <w:rPr>
          <w:rFonts w:ascii="Times New Roman" w:hAnsi="Times New Roman" w:cs="Times New Roman"/>
          <w:sz w:val="24"/>
          <w:szCs w:val="24"/>
        </w:rPr>
        <w:t xml:space="preserve">je poskytnúť prehľadné zhrnutie </w:t>
      </w:r>
      <w:r w:rsidR="00277C0C">
        <w:rPr>
          <w:rFonts w:ascii="Times New Roman" w:hAnsi="Times New Roman" w:cs="Times New Roman"/>
          <w:sz w:val="24"/>
          <w:szCs w:val="24"/>
        </w:rPr>
        <w:t xml:space="preserve">existujúcich aj potenciálnych </w:t>
      </w:r>
      <w:r w:rsidR="00580BA6">
        <w:rPr>
          <w:rFonts w:ascii="Times New Roman" w:hAnsi="Times New Roman" w:cs="Times New Roman"/>
          <w:sz w:val="24"/>
          <w:szCs w:val="24"/>
        </w:rPr>
        <w:t>finančných nástrojov podpory rozvoja zhodnocovania odpadov, s osobitným zreteľom na „</w:t>
      </w:r>
      <w:proofErr w:type="spellStart"/>
      <w:r w:rsidR="00580BA6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58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A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580BA6">
        <w:rPr>
          <w:rFonts w:ascii="Times New Roman" w:hAnsi="Times New Roman" w:cs="Times New Roman"/>
          <w:sz w:val="24"/>
          <w:szCs w:val="24"/>
        </w:rPr>
        <w:t>“ v krajinách, ktoré dosahujú najvyššiu mieru zhodnocovania odpadov. Na jednej strane možno v tejto oblasti aplikovať plošné nástroje daňovej politiky</w:t>
      </w:r>
      <w:r w:rsidR="00B87FED">
        <w:rPr>
          <w:rFonts w:ascii="Times New Roman" w:hAnsi="Times New Roman" w:cs="Times New Roman"/>
          <w:sz w:val="24"/>
          <w:szCs w:val="24"/>
        </w:rPr>
        <w:t xml:space="preserve">, pričom v článku budú zhrnuté dôležité teoretické východiská a praktické skúsenosti s aplikáciou nástrojov podpory zhodnocovania odpadov, resp. dosahovania širších environmentálnych cieľov v daňovej politike. Na druhej strane už v súčasnosti existuje pomerne široké spektrum adresných finančných nástrojov v tejto oblasti. Medzi „prierezové“ </w:t>
      </w:r>
      <w:r w:rsidR="000B0F91">
        <w:rPr>
          <w:rFonts w:ascii="Times New Roman" w:hAnsi="Times New Roman" w:cs="Times New Roman"/>
          <w:sz w:val="24"/>
          <w:szCs w:val="24"/>
        </w:rPr>
        <w:t xml:space="preserve">finančné </w:t>
      </w:r>
      <w:r w:rsidR="00B87FED">
        <w:rPr>
          <w:rFonts w:ascii="Times New Roman" w:hAnsi="Times New Roman" w:cs="Times New Roman"/>
          <w:sz w:val="24"/>
          <w:szCs w:val="24"/>
        </w:rPr>
        <w:t xml:space="preserve">nástroje </w:t>
      </w:r>
      <w:r w:rsidR="000B0F91">
        <w:rPr>
          <w:rFonts w:ascii="Times New Roman" w:hAnsi="Times New Roman" w:cs="Times New Roman"/>
          <w:sz w:val="24"/>
          <w:szCs w:val="24"/>
        </w:rPr>
        <w:t xml:space="preserve">možno zaradiť hneď niekoľko programov riadených priamo Európskou komisiou: Horizont 2020, COSME (a v rámci toho záruky EIF pre inovatívne MSP v environmentálnej oblasti prostredníctvom úverov od komerčných bánk), LIFE+, CEF Energy. Trvalo udržateľné a efektívne využívanie prírodných zdrojov bolo jednou z prioritných oblastí programového obdobia fondov EÚ na roky 2014 – 2020. Je pravdepodobné, </w:t>
      </w:r>
      <w:r w:rsidR="00277C0C">
        <w:rPr>
          <w:rFonts w:ascii="Times New Roman" w:hAnsi="Times New Roman" w:cs="Times New Roman"/>
          <w:sz w:val="24"/>
          <w:szCs w:val="24"/>
        </w:rPr>
        <w:t>že udržateľné využívanie prírodných zdrojov, podpora „zelených“ investícií a cirkulárnej ekonomiky sa zaradia medzi priority programového obdobia na roky 2021 – 2027.</w:t>
      </w:r>
    </w:p>
    <w:p w14:paraId="3B1E7F6A" w14:textId="77777777" w:rsidR="00CC6AB0" w:rsidRDefault="00CC6AB0" w:rsidP="00E724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B1044" w14:textId="2A23D057" w:rsidR="00CC6AB0" w:rsidRDefault="00CC6AB0" w:rsidP="00E72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B0">
        <w:rPr>
          <w:rFonts w:ascii="Times New Roman" w:hAnsi="Times New Roman" w:cs="Times New Roman"/>
          <w:b/>
          <w:sz w:val="24"/>
          <w:szCs w:val="24"/>
        </w:rPr>
        <w:t>Kľúčové slová: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AB0">
        <w:rPr>
          <w:rFonts w:ascii="Times New Roman" w:hAnsi="Times New Roman" w:cs="Times New Roman"/>
          <w:sz w:val="24"/>
          <w:szCs w:val="24"/>
        </w:rPr>
        <w:t>produkcia odpadov, miera zhodnocovania odpadov, finančné nástroje</w:t>
      </w:r>
    </w:p>
    <w:p w14:paraId="7F114EAC" w14:textId="77777777" w:rsidR="00CC6AB0" w:rsidRPr="00CC6AB0" w:rsidRDefault="00CC6AB0" w:rsidP="00E7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E9">
        <w:rPr>
          <w:rFonts w:ascii="Times New Roman" w:hAnsi="Times New Roman" w:cs="Times New Roman"/>
          <w:b/>
          <w:sz w:val="24"/>
          <w:szCs w:val="24"/>
        </w:rPr>
        <w:t>Pozn.:</w:t>
      </w:r>
      <w:r w:rsidRPr="00CC6AB0">
        <w:rPr>
          <w:rFonts w:ascii="Times New Roman" w:hAnsi="Times New Roman" w:cs="Times New Roman"/>
          <w:sz w:val="24"/>
          <w:szCs w:val="24"/>
        </w:rPr>
        <w:t xml:space="preserve"> príspevok je súčasťou úlohy riešenej v rámci UNIVNETU. Úloha bola podporená z prostriedkov MŠVVaŠ SR. Za podporu ďakujeme.</w:t>
      </w:r>
    </w:p>
    <w:p w14:paraId="3AFC6090" w14:textId="77777777" w:rsidR="00CC6AB0" w:rsidRPr="00CC6AB0" w:rsidRDefault="00CC6AB0" w:rsidP="00E724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6AB0" w:rsidRPr="00CC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3AE4" w14:textId="77777777" w:rsidR="007D6549" w:rsidRDefault="007D6549" w:rsidP="00CC6AB0">
      <w:pPr>
        <w:spacing w:after="0" w:line="240" w:lineRule="auto"/>
      </w:pPr>
      <w:r>
        <w:separator/>
      </w:r>
    </w:p>
  </w:endnote>
  <w:endnote w:type="continuationSeparator" w:id="0">
    <w:p w14:paraId="1E9BB00E" w14:textId="77777777" w:rsidR="007D6549" w:rsidRDefault="007D6549" w:rsidP="00CC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E43C" w14:textId="77777777" w:rsidR="007D6549" w:rsidRDefault="007D6549" w:rsidP="00CC6AB0">
      <w:pPr>
        <w:spacing w:after="0" w:line="240" w:lineRule="auto"/>
      </w:pPr>
      <w:r>
        <w:separator/>
      </w:r>
    </w:p>
  </w:footnote>
  <w:footnote w:type="continuationSeparator" w:id="0">
    <w:p w14:paraId="2433EE18" w14:textId="77777777" w:rsidR="007D6549" w:rsidRDefault="007D6549" w:rsidP="00CC6AB0">
      <w:pPr>
        <w:spacing w:after="0" w:line="240" w:lineRule="auto"/>
      </w:pPr>
      <w:r>
        <w:continuationSeparator/>
      </w:r>
    </w:p>
  </w:footnote>
  <w:footnote w:id="1">
    <w:p w14:paraId="68ACF013" w14:textId="074DE523" w:rsidR="00CC6AB0" w:rsidRDefault="00CC6AB0">
      <w:pPr>
        <w:pStyle w:val="Textpoznmkypodiarou"/>
      </w:pPr>
      <w:r>
        <w:rPr>
          <w:rStyle w:val="Odkaznapoznmkupodiarou"/>
        </w:rPr>
        <w:footnoteRef/>
      </w:r>
      <w:r>
        <w:t xml:space="preserve"> Dr. h. c. prof. Ing. Rudolf Sivák, PhD., Katedra financií, Národohospodárska fakulta EU v Bratislave, </w:t>
      </w:r>
      <w:hyperlink r:id="rId1" w:history="1">
        <w:r w:rsidRPr="001439B5">
          <w:rPr>
            <w:rStyle w:val="Hypertextovprepojenie"/>
          </w:rPr>
          <w:t>rudolf.sivak@euba.sk</w:t>
        </w:r>
      </w:hyperlink>
      <w:r>
        <w:t>,</w:t>
      </w:r>
    </w:p>
    <w:p w14:paraId="51348A64" w14:textId="781CA632" w:rsidR="00CC6AB0" w:rsidRDefault="00CC6AB0">
      <w:pPr>
        <w:pStyle w:val="Textpoznmkypodiarou"/>
      </w:pPr>
      <w:r>
        <w:t xml:space="preserve">Ing. Miloš </w:t>
      </w:r>
      <w:proofErr w:type="spellStart"/>
      <w:r>
        <w:t>Hofreiter</w:t>
      </w:r>
      <w:proofErr w:type="spellEnd"/>
      <w:r>
        <w:t>, PhD., externý spolupracovník</w:t>
      </w:r>
      <w:bookmarkStart w:id="0" w:name="_GoBack"/>
      <w:bookmarkEnd w:id="0"/>
      <w:r>
        <w:t xml:space="preserve"> Katedry financií</w:t>
      </w:r>
      <w:r w:rsidR="00282DE9">
        <w:t>,</w:t>
      </w:r>
      <w:r>
        <w:t xml:space="preserve"> </w:t>
      </w:r>
      <w:r w:rsidR="00282DE9">
        <w:t xml:space="preserve">Národohospodárska fakulta EU v Bratislave, </w:t>
      </w:r>
      <w:hyperlink r:id="rId2" w:history="1">
        <w:r w:rsidR="00282DE9" w:rsidRPr="001439B5">
          <w:rPr>
            <w:rStyle w:val="Hypertextovprepojenie"/>
          </w:rPr>
          <w:t>miloshof@hotmail.com</w:t>
        </w:r>
      </w:hyperlink>
      <w:r w:rsidR="00282DE9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AA"/>
    <w:rsid w:val="000B0F91"/>
    <w:rsid w:val="001317DA"/>
    <w:rsid w:val="002506DA"/>
    <w:rsid w:val="00277C0C"/>
    <w:rsid w:val="00282DE9"/>
    <w:rsid w:val="003F2BC5"/>
    <w:rsid w:val="00460838"/>
    <w:rsid w:val="00580BA6"/>
    <w:rsid w:val="00790E29"/>
    <w:rsid w:val="007D6549"/>
    <w:rsid w:val="008C7AD6"/>
    <w:rsid w:val="00AA2FC5"/>
    <w:rsid w:val="00AB28AA"/>
    <w:rsid w:val="00B87FED"/>
    <w:rsid w:val="00CC6AB0"/>
    <w:rsid w:val="00E7245C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B151"/>
  <w15:chartTrackingRefBased/>
  <w15:docId w15:val="{1F574933-78F2-4DFD-947B-F7DEE6A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2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2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AB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C6A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iloshof@hotmail.com" TargetMode="External"/><Relationship Id="rId1" Type="http://schemas.openxmlformats.org/officeDocument/2006/relationships/hyperlink" Target="mailto:rudolf.sivak@e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7EDD-4CD3-42CD-AADE-0092B294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Pupakova | Referát organizačný EU v Bratislave</cp:lastModifiedBy>
  <cp:revision>4</cp:revision>
  <dcterms:created xsi:type="dcterms:W3CDTF">2020-08-14T08:09:00Z</dcterms:created>
  <dcterms:modified xsi:type="dcterms:W3CDTF">2020-08-14T08:34:00Z</dcterms:modified>
</cp:coreProperties>
</file>