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0A" w:rsidRPr="00BF63B3" w:rsidRDefault="0013030A" w:rsidP="0013030A">
      <w:pPr>
        <w:pStyle w:val="TTPTitle"/>
        <w:rPr>
          <w:sz w:val="28"/>
          <w:szCs w:val="28"/>
          <w:lang w:val="sk-SK"/>
        </w:rPr>
      </w:pPr>
      <w:r w:rsidRPr="0013030A">
        <w:rPr>
          <w:sz w:val="28"/>
          <w:szCs w:val="28"/>
          <w:lang w:val="sk-SK"/>
        </w:rPr>
        <w:t>Predchádzanie vzniku gélov pri lúhovaní trosiek z pyrometalurgického spr</w:t>
      </w:r>
      <w:r>
        <w:rPr>
          <w:sz w:val="28"/>
          <w:szCs w:val="28"/>
          <w:lang w:val="sk-SK"/>
        </w:rPr>
        <w:t>acovania lítiových akumulátorov</w:t>
      </w:r>
    </w:p>
    <w:p w:rsidR="0013030A" w:rsidRPr="00BF63B3" w:rsidRDefault="0013030A" w:rsidP="0013030A">
      <w:pPr>
        <w:pStyle w:val="TTPAuthors"/>
        <w:rPr>
          <w:lang w:val="sk-SK"/>
        </w:rPr>
      </w:pPr>
      <w:r>
        <w:rPr>
          <w:lang w:val="sk-SK"/>
        </w:rPr>
        <w:t>KLIMKO</w:t>
      </w:r>
      <w:r w:rsidRPr="00BF63B3">
        <w:rPr>
          <w:lang w:val="sk-SK"/>
        </w:rPr>
        <w:t xml:space="preserve"> </w:t>
      </w:r>
      <w:r>
        <w:rPr>
          <w:lang w:val="sk-SK"/>
        </w:rPr>
        <w:t>Jakub</w:t>
      </w:r>
      <w:r w:rsidRPr="00BF63B3">
        <w:rPr>
          <w:vertAlign w:val="superscript"/>
          <w:lang w:val="sk-SK"/>
        </w:rPr>
        <w:t>1,a *</w:t>
      </w:r>
      <w:r w:rsidRPr="00BF63B3">
        <w:rPr>
          <w:b/>
          <w:bCs/>
          <w:lang w:val="sk-SK"/>
        </w:rPr>
        <w:t>,</w:t>
      </w:r>
      <w:r w:rsidRPr="00BF63B3">
        <w:rPr>
          <w:lang w:val="sk-SK"/>
        </w:rPr>
        <w:t xml:space="preserve"> ORÁČ Dušan</w:t>
      </w:r>
      <w:r w:rsidRPr="00BF63B3">
        <w:rPr>
          <w:vertAlign w:val="superscript"/>
          <w:lang w:val="sk-SK"/>
        </w:rPr>
        <w:t>1,b</w:t>
      </w:r>
      <w:r w:rsidRPr="00BF63B3">
        <w:rPr>
          <w:b/>
          <w:bCs/>
          <w:lang w:val="sk-SK"/>
        </w:rPr>
        <w:t>,</w:t>
      </w:r>
      <w:r w:rsidRPr="00BF63B3">
        <w:rPr>
          <w:lang w:val="sk-SK"/>
        </w:rPr>
        <w:t xml:space="preserve"> </w:t>
      </w:r>
      <w:r>
        <w:rPr>
          <w:lang w:val="sk-SK"/>
        </w:rPr>
        <w:t>KLEIN</w:t>
      </w:r>
      <w:r w:rsidRPr="00BF63B3">
        <w:rPr>
          <w:lang w:val="sk-SK"/>
        </w:rPr>
        <w:t xml:space="preserve"> </w:t>
      </w:r>
      <w:r>
        <w:rPr>
          <w:lang w:val="sk-SK"/>
        </w:rPr>
        <w:t>Dušan</w:t>
      </w:r>
      <w:r w:rsidRPr="00BF63B3">
        <w:rPr>
          <w:vertAlign w:val="superscript"/>
          <w:lang w:val="sk-SK"/>
        </w:rPr>
        <w:t>1,c</w:t>
      </w:r>
      <w:r>
        <w:rPr>
          <w:b/>
          <w:bCs/>
          <w:lang w:val="sk-SK"/>
        </w:rPr>
        <w:t>,</w:t>
      </w:r>
      <w:r w:rsidRPr="00BF63B3">
        <w:rPr>
          <w:lang w:val="sk-SK"/>
        </w:rPr>
        <w:t xml:space="preserve"> </w:t>
      </w:r>
      <w:r>
        <w:rPr>
          <w:lang w:val="sk-SK"/>
        </w:rPr>
        <w:t>PIROŠKOVÁ Jana</w:t>
      </w:r>
      <w:r w:rsidRPr="00BF63B3">
        <w:rPr>
          <w:vertAlign w:val="superscript"/>
          <w:lang w:val="sk-SK"/>
        </w:rPr>
        <w:t xml:space="preserve">1,d </w:t>
      </w:r>
    </w:p>
    <w:p w:rsidR="0013030A" w:rsidRPr="00BF63B3" w:rsidRDefault="0013030A" w:rsidP="0013030A">
      <w:pPr>
        <w:pStyle w:val="TTPAddress"/>
        <w:rPr>
          <w:lang w:val="sk-SK"/>
        </w:rPr>
      </w:pPr>
      <w:r w:rsidRPr="00BF63B3">
        <w:rPr>
          <w:vertAlign w:val="superscript"/>
          <w:lang w:val="sk-SK"/>
        </w:rPr>
        <w:t>1</w:t>
      </w:r>
      <w:r>
        <w:rPr>
          <w:lang w:val="sk-SK"/>
        </w:rPr>
        <w:t>Ústav recyklačných technológií</w:t>
      </w:r>
      <w:r w:rsidRPr="00BF63B3">
        <w:rPr>
          <w:lang w:val="sk-SK"/>
        </w:rPr>
        <w:t xml:space="preserve">, </w:t>
      </w:r>
      <w:r>
        <w:rPr>
          <w:lang w:val="sk-SK"/>
        </w:rPr>
        <w:t>Fakulta materiálov</w:t>
      </w:r>
      <w:r w:rsidRPr="00BF63B3">
        <w:rPr>
          <w:lang w:val="sk-SK"/>
        </w:rPr>
        <w:t>,</w:t>
      </w:r>
      <w:r>
        <w:rPr>
          <w:lang w:val="sk-SK"/>
        </w:rPr>
        <w:t xml:space="preserve"> metalurgie a recyklácie,</w:t>
      </w:r>
      <w:r w:rsidRPr="00BF63B3">
        <w:rPr>
          <w:lang w:val="sk-SK"/>
        </w:rPr>
        <w:t xml:space="preserve"> Technic</w:t>
      </w:r>
      <w:r>
        <w:rPr>
          <w:lang w:val="sk-SK"/>
        </w:rPr>
        <w:t>ká univerzita</w:t>
      </w:r>
      <w:r w:rsidRPr="00BF63B3">
        <w:rPr>
          <w:lang w:val="sk-SK"/>
        </w:rPr>
        <w:t xml:space="preserve"> </w:t>
      </w:r>
      <w:r>
        <w:rPr>
          <w:lang w:val="sk-SK"/>
        </w:rPr>
        <w:t>v</w:t>
      </w:r>
      <w:r w:rsidRPr="00BF63B3">
        <w:rPr>
          <w:lang w:val="sk-SK"/>
        </w:rPr>
        <w:t xml:space="preserve"> Košic</w:t>
      </w:r>
      <w:r>
        <w:rPr>
          <w:lang w:val="sk-SK"/>
        </w:rPr>
        <w:t>iach, Letná 9, Košice, Slovensko</w:t>
      </w:r>
    </w:p>
    <w:p w:rsidR="0013030A" w:rsidRPr="00BF63B3" w:rsidRDefault="0013030A" w:rsidP="0013030A">
      <w:pPr>
        <w:pStyle w:val="TTPAddress"/>
        <w:rPr>
          <w:lang w:val="sk-SK"/>
        </w:rPr>
      </w:pPr>
      <w:r w:rsidRPr="00BF63B3">
        <w:rPr>
          <w:vertAlign w:val="superscript"/>
          <w:lang w:val="sk-SK"/>
        </w:rPr>
        <w:t>a</w:t>
      </w:r>
      <w:r>
        <w:rPr>
          <w:lang w:val="sk-SK"/>
        </w:rPr>
        <w:t>jakub.klimko</w:t>
      </w:r>
      <w:r w:rsidRPr="00BF63B3">
        <w:rPr>
          <w:lang w:val="sk-SK"/>
        </w:rPr>
        <w:t xml:space="preserve">@tuke.sk, </w:t>
      </w:r>
      <w:r w:rsidRPr="00BF63B3">
        <w:rPr>
          <w:vertAlign w:val="superscript"/>
          <w:lang w:val="sk-SK"/>
        </w:rPr>
        <w:t>b</w:t>
      </w:r>
      <w:r w:rsidRPr="00BF63B3">
        <w:rPr>
          <w:lang w:val="sk-SK"/>
        </w:rPr>
        <w:t xml:space="preserve">dusan.orac@tuke.sk, </w:t>
      </w:r>
      <w:r w:rsidRPr="0013030A">
        <w:rPr>
          <w:vertAlign w:val="superscript"/>
          <w:lang w:val="sk-SK"/>
        </w:rPr>
        <w:t>c</w:t>
      </w:r>
      <w:r w:rsidRPr="0013030A">
        <w:rPr>
          <w:lang w:val="sk-SK"/>
        </w:rPr>
        <w:t>dusan.klein@tuke.sk</w:t>
      </w:r>
      <w:r>
        <w:rPr>
          <w:lang w:val="sk-SK"/>
        </w:rPr>
        <w:t xml:space="preserve">, </w:t>
      </w:r>
      <w:r w:rsidRPr="00BF63B3">
        <w:rPr>
          <w:vertAlign w:val="superscript"/>
          <w:lang w:val="sk-SK"/>
        </w:rPr>
        <w:t>d</w:t>
      </w:r>
      <w:r>
        <w:rPr>
          <w:lang w:val="sk-SK"/>
        </w:rPr>
        <w:t>jana.piroskova@tuke.sk</w:t>
      </w:r>
    </w:p>
    <w:p w:rsidR="0013030A" w:rsidRPr="00BF63B3" w:rsidRDefault="0013030A" w:rsidP="0013030A">
      <w:pPr>
        <w:pStyle w:val="TTPAddress"/>
        <w:rPr>
          <w:lang w:val="sk-SK"/>
        </w:rPr>
      </w:pPr>
      <w:r w:rsidRPr="00BF63B3">
        <w:rPr>
          <w:lang w:val="sk-SK"/>
        </w:rPr>
        <w:t xml:space="preserve">* </w:t>
      </w:r>
      <w:r w:rsidRPr="00922D65">
        <w:rPr>
          <w:lang w:val="sk-SK"/>
        </w:rPr>
        <w:t>Korešpondenčný autor</w:t>
      </w:r>
    </w:p>
    <w:p w:rsidR="0013030A" w:rsidRPr="006D0BCA" w:rsidRDefault="0013030A" w:rsidP="006D0BCA">
      <w:pPr>
        <w:pStyle w:val="TTPKeywords"/>
        <w:rPr>
          <w:rFonts w:asciiTheme="minorHAnsi" w:hAnsiTheme="minorHAnsi" w:cstheme="minorHAnsi"/>
          <w:szCs w:val="24"/>
          <w:lang w:val="sk-SK"/>
        </w:rPr>
      </w:pPr>
      <w:r w:rsidRPr="006D0BCA">
        <w:rPr>
          <w:rFonts w:asciiTheme="minorHAnsi" w:hAnsiTheme="minorHAnsi" w:cstheme="minorHAnsi"/>
          <w:b/>
          <w:bCs/>
          <w:szCs w:val="24"/>
          <w:lang w:val="sk-SK"/>
        </w:rPr>
        <w:t>Kľúčové slová:</w:t>
      </w:r>
      <w:r w:rsidRPr="006D0BCA">
        <w:rPr>
          <w:rFonts w:asciiTheme="minorHAnsi" w:hAnsiTheme="minorHAnsi" w:cstheme="minorHAnsi"/>
          <w:szCs w:val="24"/>
          <w:lang w:val="sk-SK"/>
        </w:rPr>
        <w:t xml:space="preserve"> </w:t>
      </w:r>
      <w:r w:rsidR="006D0BCA" w:rsidRPr="006D0BCA">
        <w:rPr>
          <w:rFonts w:asciiTheme="minorHAnsi" w:hAnsiTheme="minorHAnsi" w:cstheme="minorHAnsi"/>
          <w:szCs w:val="24"/>
          <w:lang w:val="sk-SK"/>
        </w:rPr>
        <w:t>l</w:t>
      </w:r>
      <w:r w:rsidRPr="006D0BCA">
        <w:rPr>
          <w:rFonts w:asciiTheme="minorHAnsi" w:hAnsiTheme="minorHAnsi" w:cstheme="minorHAnsi"/>
          <w:szCs w:val="24"/>
          <w:lang w:val="sk-SK"/>
        </w:rPr>
        <w:t>íti</w:t>
      </w:r>
      <w:r w:rsidR="006D0BCA" w:rsidRPr="006D0BCA">
        <w:rPr>
          <w:rFonts w:asciiTheme="minorHAnsi" w:hAnsiTheme="minorHAnsi" w:cstheme="minorHAnsi"/>
          <w:szCs w:val="24"/>
          <w:lang w:val="sk-SK"/>
        </w:rPr>
        <w:t>um,</w:t>
      </w:r>
      <w:r w:rsidRPr="006D0BCA">
        <w:rPr>
          <w:rFonts w:asciiTheme="minorHAnsi" w:hAnsiTheme="minorHAnsi" w:cstheme="minorHAnsi"/>
          <w:szCs w:val="24"/>
          <w:lang w:val="sk-SK"/>
        </w:rPr>
        <w:t xml:space="preserve"> akum</w:t>
      </w:r>
      <w:r w:rsidR="006D0BCA" w:rsidRPr="006D0BCA">
        <w:rPr>
          <w:rFonts w:asciiTheme="minorHAnsi" w:hAnsiTheme="minorHAnsi" w:cstheme="minorHAnsi"/>
          <w:szCs w:val="24"/>
          <w:lang w:val="sk-SK"/>
        </w:rPr>
        <w:t xml:space="preserve">ulátory, recyklácia, lúhovanie, </w:t>
      </w:r>
      <w:proofErr w:type="spellStart"/>
      <w:r w:rsidR="006D0BCA" w:rsidRPr="006D0BCA">
        <w:rPr>
          <w:rFonts w:asciiTheme="minorHAnsi" w:hAnsiTheme="minorHAnsi" w:cstheme="minorHAnsi"/>
          <w:szCs w:val="24"/>
          <w:lang w:val="sk-SK"/>
        </w:rPr>
        <w:t>hydrometalurgia</w:t>
      </w:r>
      <w:proofErr w:type="spellEnd"/>
      <w:r w:rsidRPr="006D0BCA">
        <w:rPr>
          <w:rFonts w:asciiTheme="minorHAnsi" w:hAnsiTheme="minorHAnsi" w:cstheme="minorHAnsi"/>
          <w:szCs w:val="24"/>
          <w:lang w:val="sk-SK"/>
        </w:rPr>
        <w:t>.</w:t>
      </w:r>
    </w:p>
    <w:p w:rsidR="006D0BCA" w:rsidRPr="006D0BCA" w:rsidRDefault="006D0BCA" w:rsidP="00920691">
      <w:pPr>
        <w:jc w:val="both"/>
        <w:rPr>
          <w:rFonts w:cstheme="minorHAnsi"/>
          <w:b/>
          <w:szCs w:val="24"/>
        </w:rPr>
      </w:pPr>
    </w:p>
    <w:p w:rsidR="006D0BCA" w:rsidRPr="006D0BCA" w:rsidRDefault="00C24ADD" w:rsidP="00B06454">
      <w:pPr>
        <w:jc w:val="both"/>
        <w:rPr>
          <w:rFonts w:cstheme="minorHAnsi"/>
          <w:b/>
          <w:szCs w:val="24"/>
        </w:rPr>
      </w:pPr>
      <w:r w:rsidRPr="006D0BCA">
        <w:rPr>
          <w:rFonts w:cstheme="minorHAnsi"/>
          <w:b/>
          <w:szCs w:val="24"/>
        </w:rPr>
        <w:t>Abstrakt</w:t>
      </w:r>
    </w:p>
    <w:p w:rsidR="00B06454" w:rsidRPr="006D0BCA" w:rsidRDefault="000574B9" w:rsidP="00B06454">
      <w:pPr>
        <w:jc w:val="both"/>
        <w:rPr>
          <w:rFonts w:cstheme="minorHAnsi"/>
          <w:szCs w:val="24"/>
        </w:rPr>
      </w:pPr>
      <w:r w:rsidRPr="006D0BCA">
        <w:rPr>
          <w:rFonts w:cstheme="minorHAnsi"/>
          <w:szCs w:val="24"/>
        </w:rPr>
        <w:t xml:space="preserve">Lítiové akumulátory sú v súčasnosti </w:t>
      </w:r>
      <w:r w:rsidR="002D6A34" w:rsidRPr="006D0BCA">
        <w:rPr>
          <w:rFonts w:cstheme="minorHAnsi"/>
          <w:szCs w:val="24"/>
        </w:rPr>
        <w:t>považované za najdôležitejší prenosný zdroj elektrickej energie. Používajú sa v prenosných zariadeniach, elektr</w:t>
      </w:r>
      <w:r w:rsidR="00AD5B28" w:rsidRPr="006D0BCA">
        <w:rPr>
          <w:rFonts w:cstheme="minorHAnsi"/>
          <w:szCs w:val="24"/>
        </w:rPr>
        <w:t>i</w:t>
      </w:r>
      <w:r w:rsidR="0053749F">
        <w:rPr>
          <w:rFonts w:cstheme="minorHAnsi"/>
          <w:szCs w:val="24"/>
        </w:rPr>
        <w:t>ckých dopravných prostriedkoch, ako záložné zdroje elektrickej energie a podobne</w:t>
      </w:r>
      <w:r w:rsidR="002D6A34" w:rsidRPr="006D0BCA">
        <w:rPr>
          <w:rFonts w:cstheme="minorHAnsi"/>
          <w:szCs w:val="24"/>
        </w:rPr>
        <w:t xml:space="preserve">. </w:t>
      </w:r>
      <w:r w:rsidR="00920691" w:rsidRPr="006D0BCA">
        <w:rPr>
          <w:rFonts w:cstheme="minorHAnsi"/>
          <w:szCs w:val="24"/>
        </w:rPr>
        <w:t xml:space="preserve">Zvýšená produkcia </w:t>
      </w:r>
      <w:r w:rsidR="0053749F">
        <w:rPr>
          <w:rFonts w:cstheme="minorHAnsi"/>
          <w:szCs w:val="24"/>
        </w:rPr>
        <w:t>lítiových akumulátorov</w:t>
      </w:r>
      <w:r w:rsidR="002D6A34" w:rsidRPr="006D0BCA">
        <w:rPr>
          <w:rFonts w:cstheme="minorHAnsi"/>
          <w:szCs w:val="24"/>
        </w:rPr>
        <w:t xml:space="preserve"> </w:t>
      </w:r>
      <w:r w:rsidR="00920691" w:rsidRPr="006D0BCA">
        <w:rPr>
          <w:rFonts w:cstheme="minorHAnsi"/>
          <w:szCs w:val="24"/>
        </w:rPr>
        <w:t>v</w:t>
      </w:r>
      <w:r w:rsidR="002D6A34" w:rsidRPr="006D0BCA">
        <w:rPr>
          <w:rFonts w:cstheme="minorHAnsi"/>
          <w:szCs w:val="24"/>
        </w:rPr>
        <w:t>edie ku zvýšeniu dopytu po</w:t>
      </w:r>
      <w:r w:rsidR="00920691" w:rsidRPr="006D0BCA">
        <w:rPr>
          <w:rFonts w:cstheme="minorHAnsi"/>
          <w:szCs w:val="24"/>
        </w:rPr>
        <w:t xml:space="preserve"> surovinách ako sú</w:t>
      </w:r>
      <w:r w:rsidR="002D6A34" w:rsidRPr="006D0BCA">
        <w:rPr>
          <w:rFonts w:cstheme="minorHAnsi"/>
          <w:szCs w:val="24"/>
        </w:rPr>
        <w:t xml:space="preserve"> </w:t>
      </w:r>
      <w:r w:rsidR="00920691" w:rsidRPr="006D0BCA">
        <w:rPr>
          <w:rFonts w:cstheme="minorHAnsi"/>
          <w:szCs w:val="24"/>
        </w:rPr>
        <w:t>lítium, kobalt, nikel a podobne</w:t>
      </w:r>
      <w:r w:rsidR="002D6A34" w:rsidRPr="006D0BCA">
        <w:rPr>
          <w:rFonts w:cstheme="minorHAnsi"/>
          <w:szCs w:val="24"/>
        </w:rPr>
        <w:t xml:space="preserve">. </w:t>
      </w:r>
      <w:r w:rsidR="00920691" w:rsidRPr="006D0BCA">
        <w:rPr>
          <w:rFonts w:cstheme="minorHAnsi"/>
          <w:szCs w:val="24"/>
        </w:rPr>
        <w:t xml:space="preserve">Alternatívou ku získavaniu týchto </w:t>
      </w:r>
      <w:r w:rsidR="002D6A34" w:rsidRPr="006D0BCA">
        <w:rPr>
          <w:rFonts w:cstheme="minorHAnsi"/>
          <w:szCs w:val="24"/>
        </w:rPr>
        <w:t xml:space="preserve">surovín </w:t>
      </w:r>
      <w:r w:rsidR="00920691" w:rsidRPr="006D0BCA">
        <w:rPr>
          <w:rFonts w:cstheme="minorHAnsi"/>
          <w:szCs w:val="24"/>
        </w:rPr>
        <w:t xml:space="preserve">z primaných zdrojov </w:t>
      </w:r>
      <w:r w:rsidR="002D6A34" w:rsidRPr="006D0BCA">
        <w:rPr>
          <w:rFonts w:cstheme="minorHAnsi"/>
          <w:szCs w:val="24"/>
        </w:rPr>
        <w:t>je recyklácia použitých</w:t>
      </w:r>
      <w:r w:rsidR="00920691" w:rsidRPr="006D0BCA">
        <w:rPr>
          <w:rFonts w:cstheme="minorHAnsi"/>
          <w:szCs w:val="24"/>
        </w:rPr>
        <w:t xml:space="preserve"> lítiových</w:t>
      </w:r>
      <w:r w:rsidR="002D6A34" w:rsidRPr="006D0BCA">
        <w:rPr>
          <w:rFonts w:cstheme="minorHAnsi"/>
          <w:szCs w:val="24"/>
        </w:rPr>
        <w:t xml:space="preserve"> akumulátorov. </w:t>
      </w:r>
      <w:r w:rsidR="00920691" w:rsidRPr="006D0BCA">
        <w:rPr>
          <w:rFonts w:cstheme="minorHAnsi"/>
          <w:szCs w:val="24"/>
        </w:rPr>
        <w:t>Z pohľadu kapacity</w:t>
      </w:r>
      <w:r w:rsidR="002D6A34" w:rsidRPr="006D0BCA">
        <w:rPr>
          <w:rFonts w:cstheme="minorHAnsi"/>
          <w:szCs w:val="24"/>
        </w:rPr>
        <w:t xml:space="preserve"> </w:t>
      </w:r>
      <w:r w:rsidR="00920691" w:rsidRPr="006D0BCA">
        <w:rPr>
          <w:rFonts w:cstheme="minorHAnsi"/>
          <w:szCs w:val="24"/>
        </w:rPr>
        <w:t xml:space="preserve">na svete </w:t>
      </w:r>
      <w:r w:rsidR="002D6A34" w:rsidRPr="006D0BCA">
        <w:rPr>
          <w:rFonts w:cstheme="minorHAnsi"/>
          <w:szCs w:val="24"/>
        </w:rPr>
        <w:t>dominuj</w:t>
      </w:r>
      <w:r w:rsidR="00920691" w:rsidRPr="006D0BCA">
        <w:rPr>
          <w:rFonts w:cstheme="minorHAnsi"/>
          <w:szCs w:val="24"/>
        </w:rPr>
        <w:t>ú</w:t>
      </w:r>
      <w:r w:rsidR="002D6A34" w:rsidRPr="006D0BCA">
        <w:rPr>
          <w:rFonts w:cstheme="minorHAnsi"/>
          <w:szCs w:val="24"/>
        </w:rPr>
        <w:t xml:space="preserve"> pyrometalurgické </w:t>
      </w:r>
      <w:r w:rsidR="00920691" w:rsidRPr="006D0BCA">
        <w:rPr>
          <w:rFonts w:cstheme="minorHAnsi"/>
          <w:szCs w:val="24"/>
        </w:rPr>
        <w:t xml:space="preserve">recyklačné technológie, </w:t>
      </w:r>
      <w:r w:rsidR="002D6A34" w:rsidRPr="006D0BCA">
        <w:rPr>
          <w:rFonts w:cstheme="minorHAnsi"/>
          <w:szCs w:val="24"/>
        </w:rPr>
        <w:t>pri ktor</w:t>
      </w:r>
      <w:r w:rsidR="00920691" w:rsidRPr="006D0BCA">
        <w:rPr>
          <w:rFonts w:cstheme="minorHAnsi"/>
          <w:szCs w:val="24"/>
        </w:rPr>
        <w:t>ých sa získava zliatina kobaltu medi a niklu. Vznikajúca troska s</w:t>
      </w:r>
      <w:r w:rsidR="00AD5B28" w:rsidRPr="006D0BCA">
        <w:rPr>
          <w:rFonts w:cstheme="minorHAnsi"/>
          <w:szCs w:val="24"/>
        </w:rPr>
        <w:t>o zvýšeným</w:t>
      </w:r>
      <w:r w:rsidR="00920691" w:rsidRPr="006D0BCA">
        <w:rPr>
          <w:rFonts w:cstheme="minorHAnsi"/>
          <w:szCs w:val="24"/>
        </w:rPr>
        <w:t> obsahom lítia a hliníka sa ďalej nezhodnocuje, čomu odpovedá aj miera využitia</w:t>
      </w:r>
      <w:bookmarkStart w:id="0" w:name="_GoBack"/>
      <w:bookmarkEnd w:id="0"/>
      <w:r w:rsidR="00920691" w:rsidRPr="006D0BCA">
        <w:rPr>
          <w:rFonts w:cstheme="minorHAnsi"/>
          <w:szCs w:val="24"/>
        </w:rPr>
        <w:t xml:space="preserve"> recyklovaného lítia pre potreby EÚ na úrovni pod 1%. Obsah lítia v troskách (</w:t>
      </w:r>
      <w:r w:rsidR="004C4A62" w:rsidRPr="006D0BCA">
        <w:rPr>
          <w:rFonts w:cstheme="minorHAnsi"/>
          <w:szCs w:val="24"/>
        </w:rPr>
        <w:t>6</w:t>
      </w:r>
      <w:r w:rsidR="00920691" w:rsidRPr="006D0BCA">
        <w:rPr>
          <w:rFonts w:cstheme="minorHAnsi"/>
          <w:szCs w:val="24"/>
        </w:rPr>
        <w:t>-8%) prevyšuje obsah lítia v primárnych surovinách</w:t>
      </w:r>
      <w:r w:rsidR="004C4A62" w:rsidRPr="006D0BCA">
        <w:rPr>
          <w:rFonts w:cstheme="minorHAnsi"/>
          <w:szCs w:val="24"/>
        </w:rPr>
        <w:t xml:space="preserve"> (0,5-1,5%)</w:t>
      </w:r>
      <w:r w:rsidR="00920691" w:rsidRPr="006D0BCA">
        <w:rPr>
          <w:rFonts w:cstheme="minorHAnsi"/>
          <w:szCs w:val="24"/>
        </w:rPr>
        <w:t>, čím sa trosky stávajú zaujímavou druhotnou surovinou.</w:t>
      </w:r>
      <w:r w:rsidR="002D6A34" w:rsidRPr="006D0BCA">
        <w:rPr>
          <w:rFonts w:cstheme="minorHAnsi"/>
          <w:szCs w:val="24"/>
        </w:rPr>
        <w:t xml:space="preserve"> </w:t>
      </w:r>
      <w:r w:rsidR="00920691" w:rsidRPr="006D0BCA">
        <w:rPr>
          <w:rFonts w:cstheme="minorHAnsi"/>
          <w:szCs w:val="24"/>
        </w:rPr>
        <w:t xml:space="preserve">V uvedenom štúdiu sa analyzujú možnosti </w:t>
      </w:r>
      <w:proofErr w:type="spellStart"/>
      <w:r w:rsidR="00920691" w:rsidRPr="006D0BCA">
        <w:rPr>
          <w:rFonts w:cstheme="minorHAnsi"/>
          <w:szCs w:val="24"/>
        </w:rPr>
        <w:t>hydrometalurgického</w:t>
      </w:r>
      <w:proofErr w:type="spellEnd"/>
      <w:r w:rsidR="00920691" w:rsidRPr="006D0BCA">
        <w:rPr>
          <w:rFonts w:cstheme="minorHAnsi"/>
          <w:szCs w:val="24"/>
        </w:rPr>
        <w:t xml:space="preserve"> spracovania trosiek</w:t>
      </w:r>
      <w:r w:rsidR="00B42FA8" w:rsidRPr="006D0BCA">
        <w:rPr>
          <w:rFonts w:cstheme="minorHAnsi"/>
          <w:szCs w:val="24"/>
        </w:rPr>
        <w:t xml:space="preserve"> v ktorých dominantnou fázou je LiAlSiO</w:t>
      </w:r>
      <w:r w:rsidR="00B42FA8" w:rsidRPr="006D0BCA">
        <w:rPr>
          <w:rFonts w:cstheme="minorHAnsi"/>
          <w:szCs w:val="24"/>
          <w:vertAlign w:val="subscript"/>
        </w:rPr>
        <w:t>4</w:t>
      </w:r>
      <w:r w:rsidR="00920691" w:rsidRPr="006D0BCA">
        <w:rPr>
          <w:rFonts w:cstheme="minorHAnsi"/>
          <w:szCs w:val="24"/>
        </w:rPr>
        <w:t xml:space="preserve">. </w:t>
      </w:r>
      <w:r w:rsidR="005C0445" w:rsidRPr="006D0BCA">
        <w:rPr>
          <w:rFonts w:cstheme="minorHAnsi"/>
          <w:szCs w:val="24"/>
        </w:rPr>
        <w:t xml:space="preserve">Priamym lúhovaním trosky sa okrem lítia a hliníka lúhuje aj kremík, čo spôsobuje tvorbu gélov. </w:t>
      </w:r>
      <w:r w:rsidR="00B42FA8" w:rsidRPr="006D0BCA">
        <w:rPr>
          <w:rFonts w:cstheme="minorHAnsi"/>
          <w:szCs w:val="24"/>
        </w:rPr>
        <w:t>G</w:t>
      </w:r>
      <w:r w:rsidR="00920691" w:rsidRPr="006D0BCA">
        <w:rPr>
          <w:rFonts w:cstheme="minorHAnsi"/>
          <w:szCs w:val="24"/>
        </w:rPr>
        <w:t xml:space="preserve">ély </w:t>
      </w:r>
      <w:r w:rsidR="00B42FA8" w:rsidRPr="006D0BCA">
        <w:rPr>
          <w:rFonts w:cstheme="minorHAnsi"/>
          <w:szCs w:val="24"/>
        </w:rPr>
        <w:t xml:space="preserve">znemožňujú filtráciu a </w:t>
      </w:r>
      <w:r w:rsidR="00920691" w:rsidRPr="006D0BCA">
        <w:rPr>
          <w:rFonts w:cstheme="minorHAnsi"/>
          <w:szCs w:val="24"/>
        </w:rPr>
        <w:t xml:space="preserve">komplikujú </w:t>
      </w:r>
      <w:r w:rsidR="00B42FA8" w:rsidRPr="006D0BCA">
        <w:rPr>
          <w:rFonts w:cstheme="minorHAnsi"/>
          <w:szCs w:val="24"/>
        </w:rPr>
        <w:t>ďalšie získavanie lítia z roztokov.</w:t>
      </w:r>
      <w:r w:rsidR="005C0445" w:rsidRPr="006D0BCA">
        <w:rPr>
          <w:rFonts w:cstheme="minorHAnsi"/>
          <w:szCs w:val="24"/>
        </w:rPr>
        <w:t xml:space="preserve"> </w:t>
      </w:r>
      <w:r w:rsidR="00EE32DC" w:rsidRPr="006D0BCA">
        <w:rPr>
          <w:rFonts w:cstheme="minorHAnsi"/>
          <w:szCs w:val="24"/>
        </w:rPr>
        <w:t xml:space="preserve">Termodynamickým štúdiom sa určili možnosti predchádzania vzniku gélov a upravením podmienok lúhovania trosky sa podarilo zachovať vysokú </w:t>
      </w:r>
      <w:r w:rsidR="004C4A62" w:rsidRPr="006D0BCA">
        <w:rPr>
          <w:rFonts w:cstheme="minorHAnsi"/>
          <w:szCs w:val="24"/>
        </w:rPr>
        <w:t>výťažnosť</w:t>
      </w:r>
      <w:r w:rsidR="00EE32DC" w:rsidRPr="006D0BCA">
        <w:rPr>
          <w:rFonts w:cstheme="minorHAnsi"/>
          <w:szCs w:val="24"/>
        </w:rPr>
        <w:t xml:space="preserve"> lítia blízku 100% pri znížení účinnosti lúhovania kremíka z pôvodných 55% na 5%.</w:t>
      </w:r>
      <w:r w:rsidR="004C4A62" w:rsidRPr="006D0BCA">
        <w:rPr>
          <w:rFonts w:cstheme="minorHAnsi"/>
          <w:szCs w:val="24"/>
        </w:rPr>
        <w:t xml:space="preserve"> </w:t>
      </w:r>
      <w:r w:rsidR="00B06454" w:rsidRPr="006D0BCA">
        <w:rPr>
          <w:rFonts w:cstheme="minorHAnsi"/>
          <w:szCs w:val="24"/>
        </w:rPr>
        <w:t xml:space="preserve">V získaných roztokoch nedochádza ku vzniku gélov, čo umožňuje ich ďalšie zhodnocovanie. </w:t>
      </w:r>
    </w:p>
    <w:p w:rsidR="006D0BCA" w:rsidRPr="006D0BCA" w:rsidRDefault="006D0BCA" w:rsidP="006D0BCA">
      <w:pPr>
        <w:spacing w:after="0" w:line="240" w:lineRule="auto"/>
        <w:rPr>
          <w:rFonts w:cstheme="minorHAnsi"/>
          <w:b/>
          <w:szCs w:val="24"/>
        </w:rPr>
      </w:pPr>
      <w:r w:rsidRPr="006D0BCA">
        <w:rPr>
          <w:rFonts w:cstheme="minorHAnsi"/>
          <w:b/>
          <w:szCs w:val="24"/>
        </w:rPr>
        <w:t>Poďakovanie</w:t>
      </w:r>
    </w:p>
    <w:p w:rsidR="002D6A34" w:rsidRPr="006D0BCA" w:rsidRDefault="00AD5B28" w:rsidP="006D0BCA">
      <w:pPr>
        <w:spacing w:after="0" w:line="240" w:lineRule="auto"/>
        <w:rPr>
          <w:rFonts w:cstheme="minorHAnsi"/>
          <w:szCs w:val="24"/>
        </w:rPr>
      </w:pPr>
      <w:r w:rsidRPr="006D0BCA">
        <w:rPr>
          <w:rFonts w:cstheme="minorHAnsi"/>
          <w:szCs w:val="24"/>
        </w:rPr>
        <w:t>Táto práca vznikla v rámci riešenia grantu VEGA MŠ SR 1/0556</w:t>
      </w:r>
      <w:r w:rsidR="006D0BCA" w:rsidRPr="006D0BCA">
        <w:rPr>
          <w:rFonts w:cstheme="minorHAnsi"/>
          <w:szCs w:val="24"/>
        </w:rPr>
        <w:t>/20 a za jeho finančnej podpory.</w:t>
      </w:r>
    </w:p>
    <w:sectPr w:rsidR="002D6A34" w:rsidRPr="006D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E49"/>
    <w:multiLevelType w:val="hybridMultilevel"/>
    <w:tmpl w:val="16562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1F73"/>
    <w:multiLevelType w:val="hybridMultilevel"/>
    <w:tmpl w:val="73DC5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D"/>
    <w:rsid w:val="000574B9"/>
    <w:rsid w:val="001200B0"/>
    <w:rsid w:val="0013030A"/>
    <w:rsid w:val="002D6A34"/>
    <w:rsid w:val="004A30BE"/>
    <w:rsid w:val="004C4A62"/>
    <w:rsid w:val="0053749F"/>
    <w:rsid w:val="005C0445"/>
    <w:rsid w:val="005D694A"/>
    <w:rsid w:val="006D0BCA"/>
    <w:rsid w:val="00754CE1"/>
    <w:rsid w:val="00920691"/>
    <w:rsid w:val="009A5CE2"/>
    <w:rsid w:val="00A22A50"/>
    <w:rsid w:val="00A569C7"/>
    <w:rsid w:val="00AD5B28"/>
    <w:rsid w:val="00B06454"/>
    <w:rsid w:val="00B42FA8"/>
    <w:rsid w:val="00BA123B"/>
    <w:rsid w:val="00C24ADD"/>
    <w:rsid w:val="00C97589"/>
    <w:rsid w:val="00D2757A"/>
    <w:rsid w:val="00E86001"/>
    <w:rsid w:val="00EA2878"/>
    <w:rsid w:val="00E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EDD04E-9EEE-41D1-8D51-DCD69877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ADD"/>
    <w:pPr>
      <w:ind w:left="720"/>
      <w:contextualSpacing/>
    </w:pPr>
  </w:style>
  <w:style w:type="paragraph" w:customStyle="1" w:styleId="TTPTitle">
    <w:name w:val="TTP Title"/>
    <w:basedOn w:val="Normlny"/>
    <w:next w:val="Normlny"/>
    <w:uiPriority w:val="99"/>
    <w:rsid w:val="0013030A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lny"/>
    <w:next w:val="TTPAddress"/>
    <w:uiPriority w:val="99"/>
    <w:rsid w:val="0013030A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lny"/>
    <w:uiPriority w:val="99"/>
    <w:rsid w:val="0013030A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Keywords">
    <w:name w:val="TTP Keywords"/>
    <w:basedOn w:val="Normlny"/>
    <w:next w:val="Normlny"/>
    <w:uiPriority w:val="99"/>
    <w:rsid w:val="0013030A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130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Kubos741</dc:creator>
  <cp:keywords/>
  <dc:description/>
  <cp:lastModifiedBy>Kubos741</cp:lastModifiedBy>
  <cp:revision>3</cp:revision>
  <dcterms:created xsi:type="dcterms:W3CDTF">2020-08-14T13:37:00Z</dcterms:created>
  <dcterms:modified xsi:type="dcterms:W3CDTF">2020-08-14T13:47:00Z</dcterms:modified>
</cp:coreProperties>
</file>