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14990" w14:textId="77777777" w:rsidR="009F4F2D" w:rsidRPr="00883370" w:rsidRDefault="00415181" w:rsidP="009F4F2D">
      <w:pPr>
        <w:spacing w:line="240" w:lineRule="auto"/>
        <w:jc w:val="center"/>
        <w:rPr>
          <w:rFonts w:ascii="Arial" w:hAnsi="Arial" w:cs="Arial"/>
          <w:b/>
          <w:sz w:val="28"/>
          <w:szCs w:val="28"/>
          <w:lang w:val="en-US"/>
        </w:rPr>
      </w:pPr>
      <w:proofErr w:type="spellStart"/>
      <w:r>
        <w:rPr>
          <w:rFonts w:ascii="Arial" w:hAnsi="Arial" w:cs="Arial"/>
          <w:b/>
          <w:sz w:val="28"/>
          <w:szCs w:val="28"/>
          <w:lang w:val="en-US"/>
        </w:rPr>
        <w:t>H</w:t>
      </w:r>
      <w:r w:rsidRPr="00AA3522">
        <w:rPr>
          <w:rFonts w:ascii="Arial" w:hAnsi="Arial" w:cs="Arial"/>
          <w:b/>
          <w:sz w:val="28"/>
          <w:szCs w:val="28"/>
          <w:lang w:val="en-US"/>
        </w:rPr>
        <w:t>odnotenie</w:t>
      </w:r>
      <w:proofErr w:type="spellEnd"/>
      <w:r w:rsidRPr="00AA3522">
        <w:rPr>
          <w:rFonts w:ascii="Arial" w:hAnsi="Arial" w:cs="Arial"/>
          <w:b/>
          <w:sz w:val="28"/>
          <w:szCs w:val="28"/>
          <w:lang w:val="en-US"/>
        </w:rPr>
        <w:t xml:space="preserve"> </w:t>
      </w:r>
      <w:proofErr w:type="spellStart"/>
      <w:r w:rsidRPr="00AA3522">
        <w:rPr>
          <w:rFonts w:ascii="Arial" w:hAnsi="Arial" w:cs="Arial"/>
          <w:b/>
          <w:sz w:val="28"/>
          <w:szCs w:val="28"/>
          <w:lang w:val="en-US"/>
        </w:rPr>
        <w:t>vplyvu</w:t>
      </w:r>
      <w:proofErr w:type="spellEnd"/>
      <w:r w:rsidRPr="00AA3522">
        <w:rPr>
          <w:rFonts w:ascii="Arial" w:hAnsi="Arial" w:cs="Arial"/>
          <w:b/>
          <w:sz w:val="28"/>
          <w:szCs w:val="28"/>
          <w:lang w:val="en-US"/>
        </w:rPr>
        <w:t xml:space="preserve"> </w:t>
      </w:r>
      <w:proofErr w:type="spellStart"/>
      <w:r w:rsidRPr="00AA3522">
        <w:rPr>
          <w:rFonts w:ascii="Arial" w:hAnsi="Arial" w:cs="Arial"/>
          <w:b/>
          <w:sz w:val="28"/>
          <w:szCs w:val="28"/>
          <w:lang w:val="en-US"/>
        </w:rPr>
        <w:t>odpadových</w:t>
      </w:r>
      <w:proofErr w:type="spellEnd"/>
      <w:r w:rsidRPr="00AA3522">
        <w:rPr>
          <w:rFonts w:ascii="Arial" w:hAnsi="Arial" w:cs="Arial"/>
          <w:b/>
          <w:sz w:val="28"/>
          <w:szCs w:val="28"/>
          <w:lang w:val="en-US"/>
        </w:rPr>
        <w:t xml:space="preserve"> </w:t>
      </w:r>
      <w:proofErr w:type="spellStart"/>
      <w:r w:rsidRPr="00AA3522">
        <w:rPr>
          <w:rFonts w:ascii="Arial" w:hAnsi="Arial" w:cs="Arial"/>
          <w:b/>
          <w:sz w:val="28"/>
          <w:szCs w:val="28"/>
          <w:lang w:val="en-US"/>
        </w:rPr>
        <w:t>pneumatík</w:t>
      </w:r>
      <w:proofErr w:type="spellEnd"/>
      <w:r w:rsidRPr="00AA3522">
        <w:rPr>
          <w:rFonts w:ascii="Arial" w:hAnsi="Arial" w:cs="Arial"/>
          <w:b/>
          <w:sz w:val="28"/>
          <w:szCs w:val="28"/>
          <w:lang w:val="en-US"/>
        </w:rPr>
        <w:t xml:space="preserve"> </w:t>
      </w:r>
      <w:proofErr w:type="spellStart"/>
      <w:r w:rsidRPr="00AA3522">
        <w:rPr>
          <w:rFonts w:ascii="Arial" w:hAnsi="Arial" w:cs="Arial"/>
          <w:b/>
          <w:sz w:val="28"/>
          <w:szCs w:val="28"/>
          <w:lang w:val="en-US"/>
        </w:rPr>
        <w:t>na</w:t>
      </w:r>
      <w:proofErr w:type="spellEnd"/>
      <w:r w:rsidRPr="00AA3522">
        <w:rPr>
          <w:rFonts w:ascii="Arial" w:hAnsi="Arial" w:cs="Arial"/>
          <w:b/>
          <w:sz w:val="28"/>
          <w:szCs w:val="28"/>
          <w:lang w:val="en-US"/>
        </w:rPr>
        <w:t> </w:t>
      </w:r>
      <w:proofErr w:type="spellStart"/>
      <w:r w:rsidRPr="00AA3522">
        <w:rPr>
          <w:rFonts w:ascii="Arial" w:hAnsi="Arial" w:cs="Arial"/>
          <w:b/>
          <w:sz w:val="28"/>
          <w:szCs w:val="28"/>
          <w:lang w:val="en-US"/>
        </w:rPr>
        <w:t>životné</w:t>
      </w:r>
      <w:proofErr w:type="spellEnd"/>
      <w:r w:rsidRPr="00AA3522">
        <w:rPr>
          <w:rFonts w:ascii="Arial" w:hAnsi="Arial" w:cs="Arial"/>
          <w:b/>
          <w:sz w:val="28"/>
          <w:szCs w:val="28"/>
          <w:lang w:val="en-US"/>
        </w:rPr>
        <w:t xml:space="preserve"> </w:t>
      </w:r>
      <w:proofErr w:type="spellStart"/>
      <w:r w:rsidRPr="00AA3522">
        <w:rPr>
          <w:rFonts w:ascii="Arial" w:hAnsi="Arial" w:cs="Arial"/>
          <w:b/>
          <w:sz w:val="28"/>
          <w:szCs w:val="28"/>
          <w:lang w:val="en-US"/>
        </w:rPr>
        <w:t>prostredie</w:t>
      </w:r>
      <w:proofErr w:type="spellEnd"/>
    </w:p>
    <w:p w14:paraId="631FE54A" w14:textId="77777777" w:rsidR="00415181" w:rsidRDefault="00415181" w:rsidP="009F4F2D">
      <w:pPr>
        <w:spacing w:before="120" w:after="0" w:line="240" w:lineRule="auto"/>
        <w:jc w:val="center"/>
        <w:rPr>
          <w:rFonts w:ascii="Arial" w:hAnsi="Arial" w:cs="Arial"/>
          <w:sz w:val="28"/>
          <w:szCs w:val="28"/>
        </w:rPr>
      </w:pPr>
    </w:p>
    <w:p w14:paraId="59AC28C4" w14:textId="77777777" w:rsidR="009F4F2D" w:rsidRPr="00883370" w:rsidRDefault="009A6537" w:rsidP="009F4F2D">
      <w:pPr>
        <w:spacing w:before="120" w:after="0" w:line="240" w:lineRule="auto"/>
        <w:jc w:val="center"/>
        <w:rPr>
          <w:rFonts w:ascii="Arial" w:hAnsi="Arial" w:cs="Arial"/>
          <w:sz w:val="28"/>
          <w:szCs w:val="28"/>
          <w:lang w:val="en-US"/>
        </w:rPr>
      </w:pPr>
      <w:r>
        <w:rPr>
          <w:rFonts w:ascii="Arial" w:hAnsi="Arial" w:cs="Arial"/>
          <w:sz w:val="28"/>
          <w:szCs w:val="28"/>
        </w:rPr>
        <w:t>HYBSKÁ</w:t>
      </w:r>
      <w:r w:rsidR="009F4F2D" w:rsidRPr="00883370">
        <w:rPr>
          <w:rFonts w:ascii="Arial" w:hAnsi="Arial" w:cs="Arial"/>
          <w:sz w:val="28"/>
          <w:szCs w:val="28"/>
        </w:rPr>
        <w:t xml:space="preserve"> </w:t>
      </w:r>
      <w:r>
        <w:rPr>
          <w:rFonts w:ascii="Arial" w:hAnsi="Arial" w:cs="Arial"/>
          <w:sz w:val="28"/>
          <w:szCs w:val="28"/>
        </w:rPr>
        <w:t>Helena</w:t>
      </w:r>
      <w:r w:rsidR="009F4F2D" w:rsidRPr="00883370">
        <w:rPr>
          <w:rFonts w:ascii="Arial" w:hAnsi="Arial" w:cs="Arial"/>
          <w:sz w:val="28"/>
          <w:szCs w:val="28"/>
          <w:vertAlign w:val="superscript"/>
          <w:lang w:val="en-US"/>
        </w:rPr>
        <w:t>1</w:t>
      </w:r>
      <w:r w:rsidR="009F4F2D">
        <w:rPr>
          <w:rFonts w:ascii="Arial" w:hAnsi="Arial" w:cs="Arial"/>
          <w:sz w:val="28"/>
          <w:szCs w:val="28"/>
          <w:vertAlign w:val="superscript"/>
          <w:lang w:val="en-US"/>
        </w:rPr>
        <w:t>,a*</w:t>
      </w:r>
      <w:r w:rsidR="009F4F2D" w:rsidRPr="00883370">
        <w:rPr>
          <w:rFonts w:ascii="Arial" w:hAnsi="Arial" w:cs="Arial"/>
          <w:sz w:val="28"/>
          <w:szCs w:val="28"/>
          <w:lang w:val="en-US"/>
        </w:rPr>
        <w:t>,</w:t>
      </w:r>
      <w:r w:rsidR="009F4F2D">
        <w:rPr>
          <w:rFonts w:ascii="Arial" w:hAnsi="Arial" w:cs="Arial"/>
          <w:sz w:val="28"/>
          <w:szCs w:val="28"/>
          <w:lang w:val="en-US"/>
        </w:rPr>
        <w:t xml:space="preserve"> </w:t>
      </w:r>
      <w:r>
        <w:rPr>
          <w:rFonts w:ascii="Arial" w:hAnsi="Arial" w:cs="Arial"/>
          <w:sz w:val="28"/>
          <w:szCs w:val="28"/>
          <w:lang w:val="en-US"/>
        </w:rPr>
        <w:t>SAMEŠ</w:t>
      </w:r>
      <w:r w:rsidR="009F4F2D">
        <w:rPr>
          <w:rFonts w:ascii="Arial" w:hAnsi="Arial" w:cs="Arial"/>
          <w:sz w:val="28"/>
          <w:szCs w:val="28"/>
          <w:lang w:val="en-US"/>
        </w:rPr>
        <w:t xml:space="preserve">OVÁ </w:t>
      </w:r>
      <w:r>
        <w:rPr>
          <w:rFonts w:ascii="Arial" w:hAnsi="Arial" w:cs="Arial"/>
          <w:sz w:val="28"/>
          <w:szCs w:val="28"/>
          <w:lang w:val="en-US"/>
        </w:rPr>
        <w:t>Dagmar</w:t>
      </w:r>
      <w:r w:rsidR="009F4F2D">
        <w:rPr>
          <w:rFonts w:ascii="Arial" w:hAnsi="Arial" w:cs="Arial"/>
          <w:sz w:val="28"/>
          <w:szCs w:val="28"/>
          <w:vertAlign w:val="superscript"/>
          <w:lang w:val="en-US"/>
        </w:rPr>
        <w:t>1,b</w:t>
      </w:r>
    </w:p>
    <w:p w14:paraId="3CA4BBB9" w14:textId="77777777" w:rsidR="009F4F2D" w:rsidRPr="00DD4E1D" w:rsidRDefault="009F4F2D" w:rsidP="009F4F2D">
      <w:pPr>
        <w:pStyle w:val="TTPAddress"/>
      </w:pPr>
      <w:r>
        <w:rPr>
          <w:vertAlign w:val="superscript"/>
        </w:rPr>
        <w:t xml:space="preserve"> </w:t>
      </w:r>
      <w:r w:rsidRPr="00A80759">
        <w:rPr>
          <w:vertAlign w:val="superscript"/>
        </w:rPr>
        <w:t>1</w:t>
      </w:r>
      <w:r>
        <w:rPr>
          <w:vertAlign w:val="superscript"/>
        </w:rPr>
        <w:t xml:space="preserve"> </w:t>
      </w:r>
      <w:proofErr w:type="spellStart"/>
      <w:r w:rsidRPr="00A80759">
        <w:t>Technic</w:t>
      </w:r>
      <w:r w:rsidR="004B1D7D">
        <w:t>ká</w:t>
      </w:r>
      <w:proofErr w:type="spellEnd"/>
      <w:r w:rsidRPr="00A80759">
        <w:t xml:space="preserve"> </w:t>
      </w:r>
      <w:proofErr w:type="spellStart"/>
      <w:r w:rsidRPr="00A80759">
        <w:t>univer</w:t>
      </w:r>
      <w:r w:rsidR="004B1D7D">
        <w:t>zita</w:t>
      </w:r>
      <w:proofErr w:type="spellEnd"/>
      <w:r w:rsidRPr="00A80759">
        <w:t xml:space="preserve"> </w:t>
      </w:r>
      <w:proofErr w:type="spellStart"/>
      <w:r w:rsidR="004B1D7D">
        <w:t>vo</w:t>
      </w:r>
      <w:proofErr w:type="spellEnd"/>
      <w:r w:rsidR="009A6537">
        <w:t xml:space="preserve"> </w:t>
      </w:r>
      <w:proofErr w:type="spellStart"/>
      <w:r w:rsidR="009A6537">
        <w:t>Zvolen</w:t>
      </w:r>
      <w:r w:rsidR="004B1D7D">
        <w:t>e</w:t>
      </w:r>
      <w:proofErr w:type="spellEnd"/>
      <w:r w:rsidRPr="00A80759">
        <w:t xml:space="preserve">, </w:t>
      </w:r>
      <w:proofErr w:type="spellStart"/>
      <w:r w:rsidRPr="00A80759">
        <w:t>Fa</w:t>
      </w:r>
      <w:r w:rsidR="004B1D7D">
        <w:t>kulta</w:t>
      </w:r>
      <w:proofErr w:type="spellEnd"/>
      <w:r w:rsidR="004B1D7D">
        <w:t xml:space="preserve"> </w:t>
      </w:r>
      <w:proofErr w:type="spellStart"/>
      <w:r w:rsidR="004B1D7D">
        <w:t>ekológie</w:t>
      </w:r>
      <w:proofErr w:type="spellEnd"/>
      <w:r w:rsidR="004B1D7D">
        <w:t xml:space="preserve"> </w:t>
      </w:r>
      <w:proofErr w:type="spellStart"/>
      <w:r w:rsidR="004B1D7D">
        <w:t>aenvironmentalistiky</w:t>
      </w:r>
      <w:proofErr w:type="spellEnd"/>
      <w:r w:rsidRPr="00A80759">
        <w:t xml:space="preserve">, </w:t>
      </w:r>
      <w:proofErr w:type="spellStart"/>
      <w:r w:rsidR="004B1D7D">
        <w:t>katedra</w:t>
      </w:r>
      <w:proofErr w:type="spellEnd"/>
      <w:r w:rsidR="004B1D7D">
        <w:t xml:space="preserve"> </w:t>
      </w:r>
      <w:proofErr w:type="spellStart"/>
      <w:r w:rsidR="004B1D7D">
        <w:t>Environmentálneho</w:t>
      </w:r>
      <w:proofErr w:type="spellEnd"/>
      <w:r w:rsidR="004B1D7D">
        <w:t xml:space="preserve"> </w:t>
      </w:r>
      <w:proofErr w:type="spellStart"/>
      <w:r w:rsidR="004B1D7D">
        <w:t>inžinierstva</w:t>
      </w:r>
      <w:proofErr w:type="spellEnd"/>
      <w:r w:rsidRPr="00A80759">
        <w:t xml:space="preserve">, </w:t>
      </w:r>
      <w:r w:rsidR="009A6537">
        <w:t xml:space="preserve">T. G. </w:t>
      </w:r>
      <w:proofErr w:type="spellStart"/>
      <w:r w:rsidR="009A6537">
        <w:t>Masaryka</w:t>
      </w:r>
      <w:proofErr w:type="spellEnd"/>
      <w:r w:rsidR="009A6537">
        <w:t xml:space="preserve"> 24</w:t>
      </w:r>
      <w:r w:rsidRPr="00A80759">
        <w:t xml:space="preserve">, </w:t>
      </w:r>
      <w:r w:rsidR="009A6537">
        <w:t>960 01</w:t>
      </w:r>
      <w:r w:rsidRPr="00A80759">
        <w:t xml:space="preserve"> </w:t>
      </w:r>
      <w:proofErr w:type="spellStart"/>
      <w:r w:rsidR="009A6537">
        <w:t>Zvolen</w:t>
      </w:r>
      <w:proofErr w:type="spellEnd"/>
    </w:p>
    <w:p w14:paraId="16C27DDA" w14:textId="77777777" w:rsidR="009F4F2D" w:rsidRDefault="007A5FE3" w:rsidP="009F4F2D">
      <w:pPr>
        <w:spacing w:before="120" w:after="0" w:line="240" w:lineRule="auto"/>
        <w:jc w:val="center"/>
      </w:pPr>
      <w:hyperlink r:id="rId4" w:history="1">
        <w:r w:rsidR="009A6537" w:rsidRPr="009E129E">
          <w:rPr>
            <w:rStyle w:val="Hypertextovprepojenie"/>
            <w:vertAlign w:val="superscript"/>
          </w:rPr>
          <w:t>a</w:t>
        </w:r>
        <w:r w:rsidR="009A6537" w:rsidRPr="009E129E">
          <w:rPr>
            <w:rStyle w:val="Hypertextovprepojenie"/>
          </w:rPr>
          <w:t>hybska@tuzvo.sk</w:t>
        </w:r>
      </w:hyperlink>
      <w:r w:rsidR="009F4F2D" w:rsidRPr="00DD4E1D">
        <w:t>,</w:t>
      </w:r>
      <w:r w:rsidR="009F4F2D">
        <w:t xml:space="preserve"> </w:t>
      </w:r>
      <w:hyperlink r:id="rId5" w:history="1">
        <w:r w:rsidR="009A6537" w:rsidRPr="009E129E">
          <w:rPr>
            <w:rStyle w:val="Hypertextovprepojenie"/>
            <w:vertAlign w:val="superscript"/>
          </w:rPr>
          <w:t>b</w:t>
        </w:r>
        <w:r w:rsidR="009A6537" w:rsidRPr="009E129E">
          <w:rPr>
            <w:rStyle w:val="Hypertextovprepojenie"/>
          </w:rPr>
          <w:t>samesova@tuzvo.sk</w:t>
        </w:r>
      </w:hyperlink>
    </w:p>
    <w:p w14:paraId="3E62DF46" w14:textId="77777777" w:rsidR="009F4F2D" w:rsidRPr="00A80759" w:rsidRDefault="009F4F2D" w:rsidP="009F4F2D">
      <w:pPr>
        <w:spacing w:before="120" w:after="0" w:line="240" w:lineRule="auto"/>
        <w:jc w:val="center"/>
        <w:rPr>
          <w:lang w:val="en-US"/>
        </w:rPr>
      </w:pPr>
      <w:r>
        <w:t xml:space="preserve">  </w:t>
      </w:r>
      <w:r>
        <w:rPr>
          <w:vertAlign w:val="superscript"/>
          <w:lang w:val="en-US"/>
        </w:rPr>
        <w:t xml:space="preserve">  </w:t>
      </w:r>
    </w:p>
    <w:tbl>
      <w:tblPr>
        <w:tblW w:w="0" w:type="auto"/>
        <w:tblLook w:val="01E0" w:firstRow="1" w:lastRow="1" w:firstColumn="1" w:lastColumn="1" w:noHBand="0" w:noVBand="0"/>
      </w:tblPr>
      <w:tblGrid>
        <w:gridCol w:w="9638"/>
      </w:tblGrid>
      <w:tr w:rsidR="00AA3522" w:rsidRPr="00F2342E" w14:paraId="60B8875A" w14:textId="77777777" w:rsidTr="002A262C">
        <w:tc>
          <w:tcPr>
            <w:tcW w:w="0" w:type="auto"/>
            <w:vAlign w:val="center"/>
          </w:tcPr>
          <w:p w14:paraId="721C5A6A" w14:textId="77777777" w:rsidR="00472AD7" w:rsidRDefault="00472AD7" w:rsidP="00472AD7">
            <w:pPr>
              <w:jc w:val="both"/>
              <w:rPr>
                <w:rFonts w:ascii="Times New Roman" w:hAnsi="Times New Roman" w:cs="Times New Roman"/>
                <w:b/>
                <w:sz w:val="24"/>
                <w:szCs w:val="24"/>
                <w:lang w:val="en-US"/>
              </w:rPr>
            </w:pPr>
          </w:p>
          <w:p w14:paraId="44C59A7B" w14:textId="77777777" w:rsidR="00472AD7" w:rsidRDefault="00472AD7" w:rsidP="00472AD7">
            <w:pPr>
              <w:jc w:val="both"/>
              <w:rPr>
                <w:rFonts w:ascii="Times New Roman" w:hAnsi="Times New Roman" w:cs="Times New Roman"/>
                <w:sz w:val="24"/>
                <w:szCs w:val="24"/>
                <w:lang w:val="en-US"/>
              </w:rPr>
            </w:pPr>
            <w:proofErr w:type="spellStart"/>
            <w:r w:rsidRPr="00472AD7">
              <w:rPr>
                <w:rFonts w:ascii="Times New Roman" w:hAnsi="Times New Roman" w:cs="Times New Roman"/>
                <w:b/>
                <w:sz w:val="24"/>
                <w:szCs w:val="24"/>
                <w:lang w:val="en-US"/>
              </w:rPr>
              <w:t>Kľúčové</w:t>
            </w:r>
            <w:proofErr w:type="spellEnd"/>
            <w:r w:rsidRPr="00472AD7">
              <w:rPr>
                <w:rFonts w:ascii="Times New Roman" w:hAnsi="Times New Roman" w:cs="Times New Roman"/>
                <w:b/>
                <w:sz w:val="24"/>
                <w:szCs w:val="24"/>
                <w:lang w:val="en-US"/>
              </w:rPr>
              <w:t xml:space="preserve"> </w:t>
            </w:r>
            <w:proofErr w:type="spellStart"/>
            <w:r w:rsidRPr="00472AD7">
              <w:rPr>
                <w:rFonts w:ascii="Times New Roman" w:hAnsi="Times New Roman" w:cs="Times New Roman"/>
                <w:b/>
                <w:sz w:val="24"/>
                <w:szCs w:val="24"/>
                <w:lang w:val="en-US"/>
              </w:rPr>
              <w:t>slová</w:t>
            </w:r>
            <w:proofErr w:type="spellEnd"/>
            <w:r w:rsidRPr="00472AD7">
              <w:rPr>
                <w:rFonts w:ascii="Times New Roman" w:hAnsi="Times New Roman" w:cs="Times New Roman"/>
                <w:b/>
                <w:sz w:val="24"/>
                <w:szCs w:val="24"/>
                <w:lang w:val="en-US"/>
              </w:rPr>
              <w:t>:</w:t>
            </w:r>
            <w:r w:rsidRPr="00AA3522">
              <w:rPr>
                <w:rFonts w:ascii="Times New Roman" w:hAnsi="Times New Roman" w:cs="Times New Roman"/>
                <w:sz w:val="24"/>
                <w:szCs w:val="24"/>
                <w:lang w:val="en-US"/>
              </w:rPr>
              <w:t xml:space="preserve"> </w:t>
            </w:r>
            <w:proofErr w:type="spellStart"/>
            <w:r w:rsidRPr="00AA3522">
              <w:rPr>
                <w:rFonts w:ascii="Times New Roman" w:hAnsi="Times New Roman" w:cs="Times New Roman"/>
                <w:sz w:val="24"/>
                <w:szCs w:val="24"/>
                <w:lang w:val="en-US"/>
              </w:rPr>
              <w:t>odpadové</w:t>
            </w:r>
            <w:proofErr w:type="spellEnd"/>
            <w:r w:rsidRPr="00AA3522">
              <w:rPr>
                <w:rFonts w:ascii="Times New Roman" w:hAnsi="Times New Roman" w:cs="Times New Roman"/>
                <w:sz w:val="24"/>
                <w:szCs w:val="24"/>
                <w:lang w:val="en-US"/>
              </w:rPr>
              <w:t xml:space="preserve"> </w:t>
            </w:r>
            <w:proofErr w:type="spellStart"/>
            <w:r w:rsidRPr="00AA3522">
              <w:rPr>
                <w:rFonts w:ascii="Times New Roman" w:hAnsi="Times New Roman" w:cs="Times New Roman"/>
                <w:sz w:val="24"/>
                <w:szCs w:val="24"/>
                <w:lang w:val="en-US"/>
              </w:rPr>
              <w:t>pneumatiky</w:t>
            </w:r>
            <w:proofErr w:type="spellEnd"/>
            <w:r w:rsidRPr="00AA3522">
              <w:rPr>
                <w:rFonts w:ascii="Times New Roman" w:hAnsi="Times New Roman" w:cs="Times New Roman"/>
                <w:sz w:val="24"/>
                <w:szCs w:val="24"/>
                <w:lang w:val="en-US"/>
              </w:rPr>
              <w:t xml:space="preserve">, </w:t>
            </w:r>
            <w:proofErr w:type="spellStart"/>
            <w:r w:rsidR="00415181">
              <w:rPr>
                <w:rFonts w:ascii="Times New Roman" w:hAnsi="Times New Roman" w:cs="Times New Roman"/>
                <w:sz w:val="24"/>
                <w:szCs w:val="24"/>
                <w:lang w:val="en-US"/>
              </w:rPr>
              <w:t>vodné</w:t>
            </w:r>
            <w:proofErr w:type="spellEnd"/>
            <w:r w:rsidR="00415181">
              <w:rPr>
                <w:rFonts w:ascii="Times New Roman" w:hAnsi="Times New Roman" w:cs="Times New Roman"/>
                <w:sz w:val="24"/>
                <w:szCs w:val="24"/>
                <w:lang w:val="en-US"/>
              </w:rPr>
              <w:t xml:space="preserve"> </w:t>
            </w:r>
            <w:proofErr w:type="spellStart"/>
            <w:r w:rsidR="00415181">
              <w:rPr>
                <w:rFonts w:ascii="Times New Roman" w:hAnsi="Times New Roman" w:cs="Times New Roman"/>
                <w:sz w:val="24"/>
                <w:szCs w:val="24"/>
                <w:lang w:val="en-US"/>
              </w:rPr>
              <w:t>prostredie</w:t>
            </w:r>
            <w:proofErr w:type="spellEnd"/>
            <w:r w:rsidRPr="00AA3522">
              <w:rPr>
                <w:rFonts w:ascii="Times New Roman" w:hAnsi="Times New Roman" w:cs="Times New Roman"/>
                <w:sz w:val="24"/>
                <w:szCs w:val="24"/>
                <w:lang w:val="en-US"/>
              </w:rPr>
              <w:t xml:space="preserve">, </w:t>
            </w:r>
            <w:proofErr w:type="spellStart"/>
            <w:r w:rsidRPr="00AA3522">
              <w:rPr>
                <w:rFonts w:ascii="Times New Roman" w:hAnsi="Times New Roman" w:cs="Times New Roman"/>
                <w:sz w:val="24"/>
                <w:szCs w:val="24"/>
                <w:lang w:val="en-US"/>
              </w:rPr>
              <w:t>toxicita</w:t>
            </w:r>
            <w:proofErr w:type="spellEnd"/>
            <w:r w:rsidRPr="00AA352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ekotoxikologické</w:t>
            </w:r>
            <w:proofErr w:type="spellEnd"/>
            <w:r>
              <w:rPr>
                <w:rFonts w:ascii="Times New Roman" w:hAnsi="Times New Roman" w:cs="Times New Roman"/>
                <w:sz w:val="24"/>
                <w:szCs w:val="24"/>
                <w:lang w:val="en-US"/>
              </w:rPr>
              <w:t xml:space="preserve"> testy</w:t>
            </w:r>
            <w:r w:rsidR="00415181">
              <w:rPr>
                <w:rFonts w:ascii="Times New Roman" w:hAnsi="Times New Roman" w:cs="Times New Roman"/>
                <w:sz w:val="24"/>
                <w:szCs w:val="24"/>
                <w:lang w:val="en-US"/>
              </w:rPr>
              <w:t xml:space="preserve">, </w:t>
            </w:r>
            <w:proofErr w:type="spellStart"/>
            <w:r w:rsidR="00415181">
              <w:rPr>
                <w:rFonts w:ascii="Times New Roman" w:hAnsi="Times New Roman" w:cs="Times New Roman"/>
                <w:sz w:val="24"/>
                <w:szCs w:val="24"/>
                <w:lang w:val="en-US"/>
              </w:rPr>
              <w:t>environmentálne</w:t>
            </w:r>
            <w:proofErr w:type="spellEnd"/>
            <w:r w:rsidR="00415181">
              <w:rPr>
                <w:rFonts w:ascii="Times New Roman" w:hAnsi="Times New Roman" w:cs="Times New Roman"/>
                <w:sz w:val="24"/>
                <w:szCs w:val="24"/>
                <w:lang w:val="en-US"/>
              </w:rPr>
              <w:t xml:space="preserve"> </w:t>
            </w:r>
            <w:proofErr w:type="spellStart"/>
            <w:r w:rsidR="00415181">
              <w:rPr>
                <w:rFonts w:ascii="Times New Roman" w:hAnsi="Times New Roman" w:cs="Times New Roman"/>
                <w:sz w:val="24"/>
                <w:szCs w:val="24"/>
                <w:lang w:val="en-US"/>
              </w:rPr>
              <w:t>riziko</w:t>
            </w:r>
            <w:proofErr w:type="spellEnd"/>
            <w:r w:rsidRPr="00AA3522">
              <w:rPr>
                <w:rFonts w:ascii="Times New Roman" w:hAnsi="Times New Roman" w:cs="Times New Roman"/>
                <w:sz w:val="24"/>
                <w:szCs w:val="24"/>
                <w:lang w:val="en-US"/>
              </w:rPr>
              <w:t xml:space="preserve"> </w:t>
            </w:r>
          </w:p>
          <w:p w14:paraId="6BC431D4" w14:textId="77777777" w:rsidR="00AA3522" w:rsidRDefault="00AA3522" w:rsidP="002A262C">
            <w:pPr>
              <w:pStyle w:val="ZPAbstrakt"/>
            </w:pPr>
          </w:p>
        </w:tc>
      </w:tr>
      <w:tr w:rsidR="00AA3522" w:rsidRPr="00F2342E" w14:paraId="5130EA4C" w14:textId="77777777" w:rsidTr="002A262C">
        <w:tc>
          <w:tcPr>
            <w:tcW w:w="0" w:type="auto"/>
            <w:vAlign w:val="center"/>
          </w:tcPr>
          <w:p w14:paraId="222D72EB" w14:textId="0AF01D39" w:rsidR="009A6537" w:rsidRPr="009A6537" w:rsidRDefault="00472AD7" w:rsidP="009A6537">
            <w:pPr>
              <w:jc w:val="both"/>
              <w:rPr>
                <w:rFonts w:ascii="Times New Roman" w:hAnsi="Times New Roman" w:cs="Times New Roman"/>
                <w:sz w:val="24"/>
                <w:szCs w:val="24"/>
                <w:lang w:val="en-US"/>
              </w:rPr>
            </w:pPr>
            <w:r w:rsidRPr="00FD389E">
              <w:rPr>
                <w:rFonts w:ascii="Times New Roman" w:hAnsi="Times New Roman" w:cs="Times New Roman"/>
                <w:b/>
                <w:sz w:val="24"/>
                <w:szCs w:val="24"/>
              </w:rPr>
              <w:t>Abstrakt</w:t>
            </w:r>
            <w:r w:rsidRPr="00FD389E">
              <w:rPr>
                <w:rFonts w:ascii="Times New Roman" w:hAnsi="Times New Roman" w:cs="Times New Roman"/>
                <w:sz w:val="24"/>
                <w:szCs w:val="24"/>
              </w:rPr>
              <w:t xml:space="preserve">. </w:t>
            </w:r>
            <w:proofErr w:type="spellStart"/>
            <w:r w:rsidR="009A6537" w:rsidRPr="00FD389E">
              <w:rPr>
                <w:rFonts w:ascii="Times New Roman" w:hAnsi="Times New Roman" w:cs="Times New Roman"/>
                <w:sz w:val="24"/>
                <w:szCs w:val="24"/>
              </w:rPr>
              <w:t>Ekotoxicita</w:t>
            </w:r>
            <w:proofErr w:type="spellEnd"/>
            <w:r w:rsidR="009A6537" w:rsidRPr="00FD389E">
              <w:rPr>
                <w:rFonts w:ascii="Times New Roman" w:hAnsi="Times New Roman" w:cs="Times New Roman"/>
                <w:sz w:val="24"/>
                <w:szCs w:val="24"/>
              </w:rPr>
              <w:t xml:space="preserve"> patrí k jednej z viacerých nebezpečných vlastností odpadov a v dôsledku nepriaznivého pôsobenia na životné prostredie svojimi toxickými účinkami na biotické systémy, predstavuje akútne či oneskorené nebezpečenstvo. </w:t>
            </w:r>
            <w:r w:rsidR="00AA3522" w:rsidRPr="00FD389E">
              <w:rPr>
                <w:rFonts w:ascii="Times New Roman" w:hAnsi="Times New Roman" w:cs="Times New Roman"/>
                <w:sz w:val="24"/>
                <w:szCs w:val="24"/>
              </w:rPr>
              <w:t xml:space="preserve">Dôležitým odvetvím v odpadovom hospodárstve sú vyradené odpadové pneumatiky, ktorých množstvo vplyvom rozvoja automobilového priemyslu každým rokom rastie. Práca je zameraná na zhodnotenie </w:t>
            </w:r>
            <w:proofErr w:type="spellStart"/>
            <w:r w:rsidR="00AA3522" w:rsidRPr="00FD389E">
              <w:rPr>
                <w:rFonts w:ascii="Times New Roman" w:hAnsi="Times New Roman" w:cs="Times New Roman"/>
                <w:sz w:val="24"/>
                <w:szCs w:val="24"/>
              </w:rPr>
              <w:t>enviromentálnych</w:t>
            </w:r>
            <w:proofErr w:type="spellEnd"/>
            <w:r w:rsidR="00AA3522" w:rsidRPr="00FD389E">
              <w:rPr>
                <w:rFonts w:ascii="Times New Roman" w:hAnsi="Times New Roman" w:cs="Times New Roman"/>
                <w:sz w:val="24"/>
                <w:szCs w:val="24"/>
              </w:rPr>
              <w:t xml:space="preserve"> vplyvov odpadových pneumatík na </w:t>
            </w:r>
            <w:proofErr w:type="spellStart"/>
            <w:r w:rsidR="00AA3522" w:rsidRPr="00FD389E">
              <w:rPr>
                <w:rFonts w:ascii="Times New Roman" w:hAnsi="Times New Roman" w:cs="Times New Roman"/>
                <w:sz w:val="24"/>
                <w:szCs w:val="24"/>
              </w:rPr>
              <w:t>akvatické</w:t>
            </w:r>
            <w:proofErr w:type="spellEnd"/>
            <w:r w:rsidR="00AA3522" w:rsidRPr="00FD389E">
              <w:rPr>
                <w:rFonts w:ascii="Times New Roman" w:hAnsi="Times New Roman" w:cs="Times New Roman"/>
                <w:sz w:val="24"/>
                <w:szCs w:val="24"/>
              </w:rPr>
              <w:t xml:space="preserve"> prostredie ako zložku životného prostredia použitím biotestov. Odpadové pneumatiky boli pre stanovenie upravené na drvenú a mletú vzorku, z ktorých sa pripravili vodné výluhy. Na ekotoxikologické skúšanie boli použité  tri </w:t>
            </w:r>
            <w:proofErr w:type="spellStart"/>
            <w:r w:rsidR="00AA3522" w:rsidRPr="00FD389E">
              <w:rPr>
                <w:rFonts w:ascii="Times New Roman" w:hAnsi="Times New Roman" w:cs="Times New Roman"/>
                <w:sz w:val="24"/>
                <w:szCs w:val="24"/>
              </w:rPr>
              <w:t>akvatické</w:t>
            </w:r>
            <w:proofErr w:type="spellEnd"/>
            <w:r w:rsidR="00AA3522" w:rsidRPr="00FD389E">
              <w:rPr>
                <w:rFonts w:ascii="Times New Roman" w:hAnsi="Times New Roman" w:cs="Times New Roman"/>
                <w:sz w:val="24"/>
                <w:szCs w:val="24"/>
              </w:rPr>
              <w:t xml:space="preserve"> ekotoxikologické testy, a to test akútnej toxicity na </w:t>
            </w:r>
            <w:proofErr w:type="spellStart"/>
            <w:r w:rsidR="00AA3522" w:rsidRPr="00FD389E">
              <w:rPr>
                <w:rFonts w:ascii="Times New Roman" w:hAnsi="Times New Roman" w:cs="Times New Roman"/>
                <w:sz w:val="24"/>
                <w:szCs w:val="24"/>
              </w:rPr>
              <w:t>Daphnia</w:t>
            </w:r>
            <w:proofErr w:type="spellEnd"/>
            <w:r w:rsidR="00AA3522" w:rsidRPr="00FD389E">
              <w:rPr>
                <w:rFonts w:ascii="Times New Roman" w:hAnsi="Times New Roman" w:cs="Times New Roman"/>
                <w:sz w:val="24"/>
                <w:szCs w:val="24"/>
              </w:rPr>
              <w:t xml:space="preserve"> </w:t>
            </w:r>
            <w:proofErr w:type="spellStart"/>
            <w:r w:rsidR="00AA3522" w:rsidRPr="00FD389E">
              <w:rPr>
                <w:rFonts w:ascii="Times New Roman" w:hAnsi="Times New Roman" w:cs="Times New Roman"/>
                <w:sz w:val="24"/>
                <w:szCs w:val="24"/>
              </w:rPr>
              <w:t>magna</w:t>
            </w:r>
            <w:proofErr w:type="spellEnd"/>
            <w:r w:rsidR="00AA3522" w:rsidRPr="00FD389E">
              <w:rPr>
                <w:rFonts w:ascii="Times New Roman" w:hAnsi="Times New Roman" w:cs="Times New Roman"/>
                <w:sz w:val="24"/>
                <w:szCs w:val="24"/>
              </w:rPr>
              <w:t xml:space="preserve">, test inhibície rastu </w:t>
            </w:r>
            <w:proofErr w:type="spellStart"/>
            <w:r w:rsidR="00AA3522" w:rsidRPr="007A5FE3">
              <w:rPr>
                <w:rFonts w:ascii="Times New Roman" w:hAnsi="Times New Roman" w:cs="Times New Roman"/>
                <w:i/>
                <w:sz w:val="24"/>
                <w:szCs w:val="24"/>
              </w:rPr>
              <w:t>Lemna</w:t>
            </w:r>
            <w:proofErr w:type="spellEnd"/>
            <w:r w:rsidR="00AA3522" w:rsidRPr="007A5FE3">
              <w:rPr>
                <w:rFonts w:ascii="Times New Roman" w:hAnsi="Times New Roman" w:cs="Times New Roman"/>
                <w:i/>
                <w:sz w:val="24"/>
                <w:szCs w:val="24"/>
              </w:rPr>
              <w:t xml:space="preserve"> </w:t>
            </w:r>
            <w:proofErr w:type="spellStart"/>
            <w:r w:rsidR="00AA3522" w:rsidRPr="007A5FE3">
              <w:rPr>
                <w:rFonts w:ascii="Times New Roman" w:hAnsi="Times New Roman" w:cs="Times New Roman"/>
                <w:i/>
                <w:sz w:val="24"/>
                <w:szCs w:val="24"/>
              </w:rPr>
              <w:t>minor</w:t>
            </w:r>
            <w:proofErr w:type="spellEnd"/>
            <w:r w:rsidR="00AA3522" w:rsidRPr="00FD389E">
              <w:rPr>
                <w:rFonts w:ascii="Times New Roman" w:hAnsi="Times New Roman" w:cs="Times New Roman"/>
                <w:sz w:val="24"/>
                <w:szCs w:val="24"/>
              </w:rPr>
              <w:t xml:space="preserve"> a test inhibície rastu </w:t>
            </w:r>
            <w:proofErr w:type="spellStart"/>
            <w:r w:rsidR="00AA3522" w:rsidRPr="007A5FE3">
              <w:rPr>
                <w:rFonts w:ascii="Times New Roman" w:hAnsi="Times New Roman" w:cs="Times New Roman"/>
                <w:i/>
                <w:sz w:val="24"/>
                <w:szCs w:val="24"/>
              </w:rPr>
              <w:t>Scenedesmus</w:t>
            </w:r>
            <w:proofErr w:type="spellEnd"/>
            <w:r w:rsidR="00AA3522" w:rsidRPr="007A5FE3">
              <w:rPr>
                <w:rFonts w:ascii="Times New Roman" w:hAnsi="Times New Roman" w:cs="Times New Roman"/>
                <w:i/>
                <w:sz w:val="24"/>
                <w:szCs w:val="24"/>
              </w:rPr>
              <w:t xml:space="preserve"> </w:t>
            </w:r>
            <w:proofErr w:type="spellStart"/>
            <w:r w:rsidR="00AA3522" w:rsidRPr="007A5FE3">
              <w:rPr>
                <w:rFonts w:ascii="Times New Roman" w:hAnsi="Times New Roman" w:cs="Times New Roman"/>
                <w:i/>
                <w:sz w:val="24"/>
                <w:szCs w:val="24"/>
              </w:rPr>
              <w:t>subspicatus</w:t>
            </w:r>
            <w:proofErr w:type="spellEnd"/>
            <w:r w:rsidR="00AA3522" w:rsidRPr="00FD389E">
              <w:rPr>
                <w:rFonts w:ascii="Times New Roman" w:hAnsi="Times New Roman" w:cs="Times New Roman"/>
                <w:sz w:val="24"/>
                <w:szCs w:val="24"/>
              </w:rPr>
              <w:t xml:space="preserve">. </w:t>
            </w:r>
            <w:r w:rsidR="00AA3522" w:rsidRPr="00AA3522">
              <w:rPr>
                <w:rFonts w:ascii="Times New Roman" w:hAnsi="Times New Roman" w:cs="Times New Roman"/>
                <w:sz w:val="24"/>
                <w:szCs w:val="24"/>
                <w:lang w:val="en-US"/>
              </w:rPr>
              <w:t xml:space="preserve">Na </w:t>
            </w:r>
            <w:proofErr w:type="spellStart"/>
            <w:r w:rsidR="00AA3522" w:rsidRPr="00AA3522">
              <w:rPr>
                <w:rFonts w:ascii="Times New Roman" w:hAnsi="Times New Roman" w:cs="Times New Roman"/>
                <w:sz w:val="24"/>
                <w:szCs w:val="24"/>
                <w:lang w:val="en-US"/>
              </w:rPr>
              <w:t>stanovenie</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fytotoxicity</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sa</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uskutočnil</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terestrický</w:t>
            </w:r>
            <w:proofErr w:type="spellEnd"/>
            <w:r w:rsidR="00AA3522" w:rsidRPr="00AA3522">
              <w:rPr>
                <w:rFonts w:ascii="Times New Roman" w:hAnsi="Times New Roman" w:cs="Times New Roman"/>
                <w:sz w:val="24"/>
                <w:szCs w:val="24"/>
                <w:lang w:val="en-US"/>
              </w:rPr>
              <w:t xml:space="preserve"> test, test </w:t>
            </w:r>
            <w:proofErr w:type="spellStart"/>
            <w:r w:rsidR="00AA3522" w:rsidRPr="00AA3522">
              <w:rPr>
                <w:rFonts w:ascii="Times New Roman" w:hAnsi="Times New Roman" w:cs="Times New Roman"/>
                <w:sz w:val="24"/>
                <w:szCs w:val="24"/>
                <w:lang w:val="en-US"/>
              </w:rPr>
              <w:t>inhibície</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rastu</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koreňa</w:t>
            </w:r>
            <w:proofErr w:type="spellEnd"/>
            <w:r w:rsidR="00AA3522" w:rsidRPr="00AA3522">
              <w:rPr>
                <w:rFonts w:ascii="Times New Roman" w:hAnsi="Times New Roman" w:cs="Times New Roman"/>
                <w:sz w:val="24"/>
                <w:szCs w:val="24"/>
                <w:lang w:val="en-US"/>
              </w:rPr>
              <w:t xml:space="preserve"> </w:t>
            </w:r>
            <w:proofErr w:type="spellStart"/>
            <w:r w:rsidR="00AA3522" w:rsidRPr="007A5FE3">
              <w:rPr>
                <w:rFonts w:ascii="Times New Roman" w:hAnsi="Times New Roman" w:cs="Times New Roman"/>
                <w:i/>
                <w:sz w:val="24"/>
                <w:szCs w:val="24"/>
                <w:lang w:val="en-US"/>
              </w:rPr>
              <w:t>Sinapis</w:t>
            </w:r>
            <w:proofErr w:type="spellEnd"/>
            <w:r w:rsidR="00AA3522" w:rsidRPr="007A5FE3">
              <w:rPr>
                <w:rFonts w:ascii="Times New Roman" w:hAnsi="Times New Roman" w:cs="Times New Roman"/>
                <w:i/>
                <w:sz w:val="24"/>
                <w:szCs w:val="24"/>
                <w:lang w:val="en-US"/>
              </w:rPr>
              <w:t xml:space="preserve"> alba</w:t>
            </w:r>
            <w:r w:rsidR="00AA3522" w:rsidRPr="00AA3522">
              <w:rPr>
                <w:rFonts w:ascii="Times New Roman" w:hAnsi="Times New Roman" w:cs="Times New Roman"/>
                <w:sz w:val="24"/>
                <w:szCs w:val="24"/>
                <w:lang w:val="en-US"/>
              </w:rPr>
              <w:t xml:space="preserve">. Na </w:t>
            </w:r>
            <w:proofErr w:type="spellStart"/>
            <w:r w:rsidR="00AA3522" w:rsidRPr="00AA3522">
              <w:rPr>
                <w:rFonts w:ascii="Times New Roman" w:hAnsi="Times New Roman" w:cs="Times New Roman"/>
                <w:sz w:val="24"/>
                <w:szCs w:val="24"/>
                <w:lang w:val="en-US"/>
              </w:rPr>
              <w:t>základne</w:t>
            </w:r>
            <w:proofErr w:type="spellEnd"/>
            <w:r w:rsidR="00AA3522" w:rsidRPr="00AA3522">
              <w:rPr>
                <w:rFonts w:ascii="Times New Roman" w:hAnsi="Times New Roman" w:cs="Times New Roman"/>
                <w:sz w:val="24"/>
                <w:szCs w:val="24"/>
                <w:lang w:val="en-US"/>
              </w:rPr>
              <w:t xml:space="preserve"> </w:t>
            </w:r>
            <w:proofErr w:type="spellStart"/>
            <w:r w:rsidR="00AA3522">
              <w:rPr>
                <w:rFonts w:ascii="Times New Roman" w:hAnsi="Times New Roman" w:cs="Times New Roman"/>
                <w:sz w:val="24"/>
                <w:szCs w:val="24"/>
                <w:lang w:val="en-US"/>
              </w:rPr>
              <w:t>pozitívnych</w:t>
            </w:r>
            <w:proofErr w:type="spellEnd"/>
            <w:r w:rsid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výsledkov</w:t>
            </w:r>
            <w:proofErr w:type="spellEnd"/>
            <w:r w:rsidR="00AA3522" w:rsidRPr="00AA3522">
              <w:rPr>
                <w:rFonts w:ascii="Times New Roman" w:hAnsi="Times New Roman" w:cs="Times New Roman"/>
                <w:sz w:val="24"/>
                <w:szCs w:val="24"/>
                <w:lang w:val="en-US"/>
              </w:rPr>
              <w:t xml:space="preserve"> </w:t>
            </w:r>
            <w:r w:rsidR="00AA3522">
              <w:rPr>
                <w:rFonts w:ascii="Times New Roman" w:hAnsi="Times New Roman" w:cs="Times New Roman"/>
                <w:sz w:val="24"/>
                <w:szCs w:val="24"/>
                <w:lang w:val="en-US"/>
              </w:rPr>
              <w:t xml:space="preserve">z </w:t>
            </w:r>
            <w:proofErr w:type="spellStart"/>
            <w:r w:rsidR="00AA3522" w:rsidRPr="00AA3522">
              <w:rPr>
                <w:rFonts w:ascii="Times New Roman" w:hAnsi="Times New Roman" w:cs="Times New Roman"/>
                <w:sz w:val="24"/>
                <w:szCs w:val="24"/>
                <w:lang w:val="en-US"/>
              </w:rPr>
              <w:t>jednotlivých</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predbežných</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testov</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boli</w:t>
            </w:r>
            <w:proofErr w:type="spellEnd"/>
            <w:r w:rsidR="00AA3522" w:rsidRPr="00AA3522">
              <w:rPr>
                <w:rFonts w:ascii="Times New Roman" w:hAnsi="Times New Roman" w:cs="Times New Roman"/>
                <w:sz w:val="24"/>
                <w:szCs w:val="24"/>
                <w:lang w:val="en-US"/>
              </w:rPr>
              <w:t xml:space="preserve"> uskutočnené základné testy a stanovené hodnoty EC50 a IC50. </w:t>
            </w:r>
            <w:proofErr w:type="spellStart"/>
            <w:r w:rsidR="00AA3522" w:rsidRPr="00AA3522">
              <w:rPr>
                <w:rFonts w:ascii="Times New Roman" w:hAnsi="Times New Roman" w:cs="Times New Roman"/>
                <w:sz w:val="24"/>
                <w:szCs w:val="24"/>
                <w:lang w:val="en-US"/>
              </w:rPr>
              <w:t>Najvýznamnejšia</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toxicita</w:t>
            </w:r>
            <w:proofErr w:type="spellEnd"/>
            <w:r w:rsidR="00AA3522" w:rsidRPr="00AA3522">
              <w:rPr>
                <w:rFonts w:ascii="Times New Roman" w:hAnsi="Times New Roman" w:cs="Times New Roman"/>
                <w:sz w:val="24"/>
                <w:szCs w:val="24"/>
                <w:lang w:val="en-US"/>
              </w:rPr>
              <w:t xml:space="preserve"> bola </w:t>
            </w:r>
            <w:proofErr w:type="spellStart"/>
            <w:r w:rsidR="00AA3522" w:rsidRPr="00AA3522">
              <w:rPr>
                <w:rFonts w:ascii="Times New Roman" w:hAnsi="Times New Roman" w:cs="Times New Roman"/>
                <w:sz w:val="24"/>
                <w:szCs w:val="24"/>
                <w:lang w:val="en-US"/>
              </w:rPr>
              <w:t>preukázaná</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vo</w:t>
            </w:r>
            <w:proofErr w:type="spellEnd"/>
            <w:r w:rsidR="00AA3522" w:rsidRPr="00AA3522">
              <w:rPr>
                <w:rFonts w:ascii="Times New Roman" w:hAnsi="Times New Roman" w:cs="Times New Roman"/>
                <w:sz w:val="24"/>
                <w:szCs w:val="24"/>
                <w:lang w:val="en-US"/>
              </w:rPr>
              <w:t> </w:t>
            </w:r>
            <w:proofErr w:type="spellStart"/>
            <w:r w:rsidR="00AA3522" w:rsidRPr="00AA3522">
              <w:rPr>
                <w:rFonts w:ascii="Times New Roman" w:hAnsi="Times New Roman" w:cs="Times New Roman"/>
                <w:sz w:val="24"/>
                <w:szCs w:val="24"/>
                <w:lang w:val="en-US"/>
              </w:rPr>
              <w:t>vodnom</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výluhu</w:t>
            </w:r>
            <w:proofErr w:type="spellEnd"/>
            <w:r w:rsidR="00AA3522" w:rsidRPr="00AA3522">
              <w:rPr>
                <w:rFonts w:ascii="Times New Roman" w:hAnsi="Times New Roman" w:cs="Times New Roman"/>
                <w:sz w:val="24"/>
                <w:szCs w:val="24"/>
                <w:lang w:val="en-US"/>
              </w:rPr>
              <w:t xml:space="preserve"> zo </w:t>
            </w:r>
            <w:proofErr w:type="spellStart"/>
            <w:r w:rsidR="00AA3522" w:rsidRPr="00AA3522">
              <w:rPr>
                <w:rFonts w:ascii="Times New Roman" w:hAnsi="Times New Roman" w:cs="Times New Roman"/>
                <w:sz w:val="24"/>
                <w:szCs w:val="24"/>
                <w:lang w:val="en-US"/>
              </w:rPr>
              <w:t>vzorky</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mletej</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pneumatiky</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pričom</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najcitlivejším</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testovacím</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organizmom</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ktorý</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vykazoval</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najvyššiu</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toxicitu</w:t>
            </w:r>
            <w:proofErr w:type="spellEnd"/>
            <w:r w:rsidR="00AA3522" w:rsidRPr="00AA3522">
              <w:rPr>
                <w:rFonts w:ascii="Times New Roman" w:hAnsi="Times New Roman" w:cs="Times New Roman"/>
                <w:sz w:val="24"/>
                <w:szCs w:val="24"/>
                <w:lang w:val="en-US"/>
              </w:rPr>
              <w:t xml:space="preserve"> </w:t>
            </w:r>
            <w:proofErr w:type="spellStart"/>
            <w:r w:rsidR="00AA3522" w:rsidRPr="00AA3522">
              <w:rPr>
                <w:rFonts w:ascii="Times New Roman" w:hAnsi="Times New Roman" w:cs="Times New Roman"/>
                <w:sz w:val="24"/>
                <w:szCs w:val="24"/>
                <w:lang w:val="en-US"/>
              </w:rPr>
              <w:t>bol</w:t>
            </w:r>
            <w:r w:rsidR="00AA3522">
              <w:rPr>
                <w:rFonts w:ascii="Times New Roman" w:hAnsi="Times New Roman" w:cs="Times New Roman"/>
                <w:sz w:val="24"/>
                <w:szCs w:val="24"/>
                <w:lang w:val="en-US"/>
              </w:rPr>
              <w:t>i</w:t>
            </w:r>
            <w:proofErr w:type="spellEnd"/>
            <w:r w:rsidR="00AA3522">
              <w:rPr>
                <w:rFonts w:ascii="Times New Roman" w:hAnsi="Times New Roman" w:cs="Times New Roman"/>
                <w:sz w:val="24"/>
                <w:szCs w:val="24"/>
                <w:lang w:val="en-US"/>
              </w:rPr>
              <w:t xml:space="preserve"> </w:t>
            </w:r>
            <w:proofErr w:type="spellStart"/>
            <w:r w:rsidR="00AA3522">
              <w:rPr>
                <w:rFonts w:ascii="Times New Roman" w:hAnsi="Times New Roman" w:cs="Times New Roman"/>
                <w:sz w:val="24"/>
                <w:szCs w:val="24"/>
                <w:lang w:val="en-US"/>
              </w:rPr>
              <w:t>perloočky</w:t>
            </w:r>
            <w:proofErr w:type="spellEnd"/>
            <w:r w:rsidR="00AA3522" w:rsidRPr="00AA3522">
              <w:rPr>
                <w:rFonts w:ascii="Times New Roman" w:hAnsi="Times New Roman" w:cs="Times New Roman"/>
                <w:sz w:val="24"/>
                <w:szCs w:val="24"/>
                <w:lang w:val="en-US"/>
              </w:rPr>
              <w:t xml:space="preserve"> </w:t>
            </w:r>
            <w:r w:rsidR="00AA3522" w:rsidRPr="007A5FE3">
              <w:rPr>
                <w:rFonts w:ascii="Times New Roman" w:hAnsi="Times New Roman" w:cs="Times New Roman"/>
                <w:i/>
                <w:sz w:val="24"/>
                <w:szCs w:val="24"/>
                <w:lang w:val="en-US"/>
              </w:rPr>
              <w:t>Daphnia magna</w:t>
            </w:r>
            <w:r w:rsidR="00AA3522" w:rsidRPr="00AA3522">
              <w:rPr>
                <w:rFonts w:ascii="Times New Roman" w:hAnsi="Times New Roman" w:cs="Times New Roman"/>
                <w:sz w:val="24"/>
                <w:szCs w:val="24"/>
                <w:lang w:val="en-US"/>
              </w:rPr>
              <w:t>.</w:t>
            </w:r>
            <w:r w:rsidR="009A6537">
              <w:rPr>
                <w:rFonts w:ascii="Times New Roman" w:hAnsi="Times New Roman" w:cs="Times New Roman"/>
                <w:sz w:val="24"/>
                <w:szCs w:val="24"/>
                <w:lang w:val="en-US"/>
              </w:rPr>
              <w:t xml:space="preserve"> </w:t>
            </w:r>
            <w:proofErr w:type="spellStart"/>
            <w:r w:rsidR="009A6537" w:rsidRPr="009A6537">
              <w:rPr>
                <w:rFonts w:ascii="Times New Roman" w:hAnsi="Times New Roman" w:cs="Times New Roman"/>
                <w:sz w:val="24"/>
                <w:szCs w:val="24"/>
                <w:lang w:val="en-US"/>
              </w:rPr>
              <w:t>Zistilo</w:t>
            </w:r>
            <w:proofErr w:type="spellEnd"/>
            <w:r w:rsidR="009A6537" w:rsidRPr="009A6537">
              <w:rPr>
                <w:rFonts w:ascii="Times New Roman" w:hAnsi="Times New Roman" w:cs="Times New Roman"/>
                <w:sz w:val="24"/>
                <w:szCs w:val="24"/>
                <w:lang w:val="en-US"/>
              </w:rPr>
              <w:t xml:space="preserve"> </w:t>
            </w:r>
            <w:proofErr w:type="spellStart"/>
            <w:r w:rsidR="009A6537" w:rsidRPr="009A6537">
              <w:rPr>
                <w:rFonts w:ascii="Times New Roman" w:hAnsi="Times New Roman" w:cs="Times New Roman"/>
                <w:sz w:val="24"/>
                <w:szCs w:val="24"/>
                <w:lang w:val="en-US"/>
              </w:rPr>
              <w:t>sa</w:t>
            </w:r>
            <w:proofErr w:type="spellEnd"/>
            <w:r w:rsidR="009A6537" w:rsidRPr="009A6537">
              <w:rPr>
                <w:rFonts w:ascii="Times New Roman" w:hAnsi="Times New Roman" w:cs="Times New Roman"/>
                <w:sz w:val="24"/>
                <w:szCs w:val="24"/>
                <w:lang w:val="en-US"/>
              </w:rPr>
              <w:t xml:space="preserve">, </w:t>
            </w:r>
            <w:proofErr w:type="spellStart"/>
            <w:r w:rsidR="009A6537" w:rsidRPr="009A6537">
              <w:rPr>
                <w:rFonts w:ascii="Times New Roman" w:hAnsi="Times New Roman" w:cs="Times New Roman"/>
                <w:sz w:val="24"/>
                <w:szCs w:val="24"/>
                <w:lang w:val="en-US"/>
              </w:rPr>
              <w:t>že</w:t>
            </w:r>
            <w:proofErr w:type="spellEnd"/>
            <w:r w:rsidR="009A6537" w:rsidRPr="009A6537">
              <w:rPr>
                <w:rFonts w:ascii="Times New Roman" w:hAnsi="Times New Roman" w:cs="Times New Roman"/>
                <w:sz w:val="24"/>
                <w:szCs w:val="24"/>
                <w:lang w:val="en-US"/>
              </w:rPr>
              <w:t xml:space="preserve"> </w:t>
            </w:r>
            <w:proofErr w:type="spellStart"/>
            <w:r w:rsidR="009A6537" w:rsidRPr="009A6537">
              <w:rPr>
                <w:rFonts w:ascii="Times New Roman" w:hAnsi="Times New Roman" w:cs="Times New Roman"/>
                <w:sz w:val="24"/>
                <w:szCs w:val="24"/>
                <w:lang w:val="en-US"/>
              </w:rPr>
              <w:t>na</w:t>
            </w:r>
            <w:proofErr w:type="spellEnd"/>
            <w:r w:rsidR="009A6537" w:rsidRPr="009A6537">
              <w:rPr>
                <w:rFonts w:ascii="Times New Roman" w:hAnsi="Times New Roman" w:cs="Times New Roman"/>
                <w:sz w:val="24"/>
                <w:szCs w:val="24"/>
                <w:lang w:val="en-US"/>
              </w:rPr>
              <w:t xml:space="preserve"> </w:t>
            </w:r>
            <w:proofErr w:type="spellStart"/>
            <w:r w:rsidR="009A6537" w:rsidRPr="009A6537">
              <w:rPr>
                <w:rFonts w:ascii="Times New Roman" w:hAnsi="Times New Roman" w:cs="Times New Roman"/>
                <w:sz w:val="24"/>
                <w:szCs w:val="24"/>
                <w:lang w:val="en-US"/>
              </w:rPr>
              <w:t>ekotoxicitu</w:t>
            </w:r>
            <w:proofErr w:type="spellEnd"/>
            <w:r w:rsidR="009A6537" w:rsidRPr="009A6537">
              <w:rPr>
                <w:rFonts w:ascii="Times New Roman" w:hAnsi="Times New Roman" w:cs="Times New Roman"/>
                <w:sz w:val="24"/>
                <w:szCs w:val="24"/>
                <w:lang w:val="en-US"/>
              </w:rPr>
              <w:t xml:space="preserve"> </w:t>
            </w:r>
            <w:proofErr w:type="spellStart"/>
            <w:r w:rsidR="009A6537" w:rsidRPr="009A6537">
              <w:rPr>
                <w:rFonts w:ascii="Times New Roman" w:hAnsi="Times New Roman" w:cs="Times New Roman"/>
                <w:sz w:val="24"/>
                <w:szCs w:val="24"/>
                <w:lang w:val="en-US"/>
              </w:rPr>
              <w:t>má</w:t>
            </w:r>
            <w:proofErr w:type="spellEnd"/>
            <w:r w:rsidR="009A6537" w:rsidRPr="009A6537">
              <w:rPr>
                <w:rFonts w:ascii="Times New Roman" w:hAnsi="Times New Roman" w:cs="Times New Roman"/>
                <w:sz w:val="24"/>
                <w:szCs w:val="24"/>
                <w:lang w:val="en-US"/>
              </w:rPr>
              <w:t xml:space="preserve"> </w:t>
            </w:r>
            <w:proofErr w:type="spellStart"/>
            <w:r w:rsidR="009A6537" w:rsidRPr="009A6537">
              <w:rPr>
                <w:rFonts w:ascii="Times New Roman" w:hAnsi="Times New Roman" w:cs="Times New Roman"/>
                <w:sz w:val="24"/>
                <w:szCs w:val="24"/>
                <w:lang w:val="en-US"/>
              </w:rPr>
              <w:t>výrazný</w:t>
            </w:r>
            <w:proofErr w:type="spellEnd"/>
            <w:r w:rsidR="009A6537" w:rsidRPr="009A6537">
              <w:rPr>
                <w:rFonts w:ascii="Times New Roman" w:hAnsi="Times New Roman" w:cs="Times New Roman"/>
                <w:sz w:val="24"/>
                <w:szCs w:val="24"/>
                <w:lang w:val="en-US"/>
              </w:rPr>
              <w:t xml:space="preserve"> </w:t>
            </w:r>
            <w:proofErr w:type="spellStart"/>
            <w:r w:rsidR="009A6537" w:rsidRPr="009A6537">
              <w:rPr>
                <w:rFonts w:ascii="Times New Roman" w:hAnsi="Times New Roman" w:cs="Times New Roman"/>
                <w:sz w:val="24"/>
                <w:szCs w:val="24"/>
                <w:lang w:val="en-US"/>
              </w:rPr>
              <w:t>vplyv</w:t>
            </w:r>
            <w:proofErr w:type="spellEnd"/>
            <w:r w:rsidR="009A6537" w:rsidRPr="009A6537">
              <w:rPr>
                <w:rFonts w:ascii="Times New Roman" w:hAnsi="Times New Roman" w:cs="Times New Roman"/>
                <w:sz w:val="24"/>
                <w:szCs w:val="24"/>
                <w:lang w:val="en-US"/>
              </w:rPr>
              <w:t xml:space="preserve"> </w:t>
            </w:r>
            <w:proofErr w:type="spellStart"/>
            <w:r w:rsidR="009A6537" w:rsidRPr="009A6537">
              <w:rPr>
                <w:rFonts w:ascii="Times New Roman" w:hAnsi="Times New Roman" w:cs="Times New Roman"/>
                <w:sz w:val="24"/>
                <w:szCs w:val="24"/>
                <w:lang w:val="en-US"/>
              </w:rPr>
              <w:t>príprava</w:t>
            </w:r>
            <w:proofErr w:type="spellEnd"/>
            <w:r w:rsidR="009A6537" w:rsidRPr="009A6537">
              <w:rPr>
                <w:rFonts w:ascii="Times New Roman" w:hAnsi="Times New Roman" w:cs="Times New Roman"/>
                <w:sz w:val="24"/>
                <w:szCs w:val="24"/>
                <w:lang w:val="en-US"/>
              </w:rPr>
              <w:t xml:space="preserve"> vzorky – veľkosť častíc. Z </w:t>
            </w:r>
            <w:proofErr w:type="spellStart"/>
            <w:r w:rsidR="009A6537" w:rsidRPr="009A6537">
              <w:rPr>
                <w:rFonts w:ascii="Times New Roman" w:hAnsi="Times New Roman" w:cs="Times New Roman"/>
                <w:sz w:val="24"/>
                <w:szCs w:val="24"/>
                <w:lang w:val="en-US"/>
              </w:rPr>
              <w:t>uvedeného</w:t>
            </w:r>
            <w:proofErr w:type="spellEnd"/>
            <w:r w:rsidR="009A6537" w:rsidRPr="009A6537">
              <w:rPr>
                <w:rFonts w:ascii="Times New Roman" w:hAnsi="Times New Roman" w:cs="Times New Roman"/>
                <w:sz w:val="24"/>
                <w:szCs w:val="24"/>
                <w:lang w:val="en-US"/>
              </w:rPr>
              <w:t xml:space="preserve"> </w:t>
            </w:r>
            <w:proofErr w:type="spellStart"/>
            <w:r w:rsidR="009A6537" w:rsidRPr="009A6537">
              <w:rPr>
                <w:rFonts w:ascii="Times New Roman" w:hAnsi="Times New Roman" w:cs="Times New Roman"/>
                <w:sz w:val="24"/>
                <w:szCs w:val="24"/>
                <w:lang w:val="en-US"/>
              </w:rPr>
              <w:t>vyplýva</w:t>
            </w:r>
            <w:proofErr w:type="spellEnd"/>
            <w:r w:rsidR="009A6537" w:rsidRPr="009A6537">
              <w:rPr>
                <w:rFonts w:ascii="Times New Roman" w:hAnsi="Times New Roman" w:cs="Times New Roman"/>
                <w:sz w:val="24"/>
                <w:szCs w:val="24"/>
                <w:lang w:val="en-US"/>
              </w:rPr>
              <w:t xml:space="preserve">, </w:t>
            </w:r>
            <w:proofErr w:type="spellStart"/>
            <w:r w:rsidR="009A6537" w:rsidRPr="009A6537">
              <w:rPr>
                <w:rFonts w:ascii="Times New Roman" w:hAnsi="Times New Roman" w:cs="Times New Roman"/>
                <w:sz w:val="24"/>
                <w:szCs w:val="24"/>
                <w:lang w:val="en-US"/>
              </w:rPr>
              <w:t>že</w:t>
            </w:r>
            <w:proofErr w:type="spellEnd"/>
            <w:r w:rsidR="009A6537" w:rsidRPr="009A6537">
              <w:rPr>
                <w:rFonts w:ascii="Times New Roman" w:hAnsi="Times New Roman" w:cs="Times New Roman"/>
                <w:sz w:val="24"/>
                <w:szCs w:val="24"/>
                <w:lang w:val="en-US"/>
              </w:rPr>
              <w:t xml:space="preserve"> </w:t>
            </w:r>
            <w:proofErr w:type="spellStart"/>
            <w:r w:rsidR="00415181">
              <w:rPr>
                <w:rFonts w:ascii="Times New Roman" w:hAnsi="Times New Roman" w:cs="Times New Roman"/>
                <w:sz w:val="24"/>
                <w:szCs w:val="24"/>
                <w:lang w:val="en-US"/>
              </w:rPr>
              <w:t>opotrebované</w:t>
            </w:r>
            <w:proofErr w:type="spellEnd"/>
            <w:r w:rsidR="00415181">
              <w:rPr>
                <w:rFonts w:ascii="Times New Roman" w:hAnsi="Times New Roman" w:cs="Times New Roman"/>
                <w:sz w:val="24"/>
                <w:szCs w:val="24"/>
                <w:lang w:val="en-US"/>
              </w:rPr>
              <w:t xml:space="preserve"> </w:t>
            </w:r>
            <w:proofErr w:type="spellStart"/>
            <w:r w:rsidR="00415181">
              <w:rPr>
                <w:rFonts w:ascii="Times New Roman" w:hAnsi="Times New Roman" w:cs="Times New Roman"/>
                <w:sz w:val="24"/>
                <w:szCs w:val="24"/>
                <w:lang w:val="en-US"/>
              </w:rPr>
              <w:t>pneumatiky</w:t>
            </w:r>
            <w:proofErr w:type="spellEnd"/>
            <w:r w:rsidR="00415181">
              <w:rPr>
                <w:rFonts w:ascii="Times New Roman" w:hAnsi="Times New Roman" w:cs="Times New Roman"/>
                <w:sz w:val="24"/>
                <w:szCs w:val="24"/>
                <w:lang w:val="en-US"/>
              </w:rPr>
              <w:t xml:space="preserve"> </w:t>
            </w:r>
            <w:proofErr w:type="spellStart"/>
            <w:r w:rsidR="00415181">
              <w:rPr>
                <w:rFonts w:ascii="Times New Roman" w:hAnsi="Times New Roman" w:cs="Times New Roman"/>
                <w:sz w:val="24"/>
                <w:szCs w:val="24"/>
                <w:lang w:val="en-US"/>
              </w:rPr>
              <w:t>predstavujú</w:t>
            </w:r>
            <w:proofErr w:type="spellEnd"/>
            <w:r w:rsidR="00415181">
              <w:rPr>
                <w:rFonts w:ascii="Times New Roman" w:hAnsi="Times New Roman" w:cs="Times New Roman"/>
                <w:sz w:val="24"/>
                <w:szCs w:val="24"/>
                <w:lang w:val="en-US"/>
              </w:rPr>
              <w:t xml:space="preserve"> pre </w:t>
            </w:r>
            <w:proofErr w:type="spellStart"/>
            <w:r w:rsidR="00415181">
              <w:rPr>
                <w:rFonts w:ascii="Times New Roman" w:hAnsi="Times New Roman" w:cs="Times New Roman"/>
                <w:sz w:val="24"/>
                <w:szCs w:val="24"/>
                <w:lang w:val="en-US"/>
              </w:rPr>
              <w:t>vodné</w:t>
            </w:r>
            <w:proofErr w:type="spellEnd"/>
            <w:r w:rsidR="00415181">
              <w:rPr>
                <w:rFonts w:ascii="Times New Roman" w:hAnsi="Times New Roman" w:cs="Times New Roman"/>
                <w:sz w:val="24"/>
                <w:szCs w:val="24"/>
                <w:lang w:val="en-US"/>
              </w:rPr>
              <w:t xml:space="preserve"> </w:t>
            </w:r>
            <w:proofErr w:type="spellStart"/>
            <w:r w:rsidR="00415181">
              <w:rPr>
                <w:rFonts w:ascii="Times New Roman" w:hAnsi="Times New Roman" w:cs="Times New Roman"/>
                <w:sz w:val="24"/>
                <w:szCs w:val="24"/>
                <w:lang w:val="en-US"/>
              </w:rPr>
              <w:t>prostredie</w:t>
            </w:r>
            <w:proofErr w:type="spellEnd"/>
            <w:r w:rsidR="00415181">
              <w:rPr>
                <w:rFonts w:ascii="Times New Roman" w:hAnsi="Times New Roman" w:cs="Times New Roman"/>
                <w:sz w:val="24"/>
                <w:szCs w:val="24"/>
                <w:lang w:val="en-US"/>
              </w:rPr>
              <w:t xml:space="preserve"> </w:t>
            </w:r>
            <w:proofErr w:type="spellStart"/>
            <w:r w:rsidR="00415181">
              <w:rPr>
                <w:rFonts w:ascii="Times New Roman" w:hAnsi="Times New Roman" w:cs="Times New Roman"/>
                <w:sz w:val="24"/>
                <w:szCs w:val="24"/>
                <w:lang w:val="en-US"/>
              </w:rPr>
              <w:t>environmentálne</w:t>
            </w:r>
            <w:proofErr w:type="spellEnd"/>
            <w:r w:rsidR="00415181">
              <w:rPr>
                <w:rFonts w:ascii="Times New Roman" w:hAnsi="Times New Roman" w:cs="Times New Roman"/>
                <w:sz w:val="24"/>
                <w:szCs w:val="24"/>
                <w:lang w:val="en-US"/>
              </w:rPr>
              <w:t xml:space="preserve"> </w:t>
            </w:r>
            <w:proofErr w:type="spellStart"/>
            <w:r w:rsidR="00415181">
              <w:rPr>
                <w:rFonts w:ascii="Times New Roman" w:hAnsi="Times New Roman" w:cs="Times New Roman"/>
                <w:sz w:val="24"/>
                <w:szCs w:val="24"/>
                <w:lang w:val="en-US"/>
              </w:rPr>
              <w:t>riziko</w:t>
            </w:r>
            <w:proofErr w:type="spellEnd"/>
            <w:r w:rsidR="00415181">
              <w:rPr>
                <w:rFonts w:ascii="Times New Roman" w:hAnsi="Times New Roman" w:cs="Times New Roman"/>
                <w:sz w:val="24"/>
                <w:szCs w:val="24"/>
                <w:lang w:val="en-US"/>
              </w:rPr>
              <w:t xml:space="preserve">. </w:t>
            </w:r>
          </w:p>
          <w:p w14:paraId="449E7870" w14:textId="77777777" w:rsidR="009A6537" w:rsidRPr="00AA3522" w:rsidRDefault="009A6537" w:rsidP="00AA3522">
            <w:pPr>
              <w:spacing w:after="100" w:afterAutospacing="1"/>
              <w:jc w:val="both"/>
              <w:rPr>
                <w:rFonts w:ascii="Times New Roman" w:hAnsi="Times New Roman" w:cs="Times New Roman"/>
                <w:sz w:val="24"/>
                <w:szCs w:val="24"/>
                <w:lang w:val="en-US"/>
              </w:rPr>
            </w:pPr>
          </w:p>
          <w:p w14:paraId="0E7F3D14" w14:textId="77777777" w:rsidR="00AA3522" w:rsidRPr="00472AD7" w:rsidRDefault="00AA3522" w:rsidP="00472AD7">
            <w:pPr>
              <w:spacing w:line="240" w:lineRule="auto"/>
              <w:jc w:val="both"/>
              <w:rPr>
                <w:rFonts w:ascii="Times New Roman" w:hAnsi="Times New Roman" w:cs="Times New Roman"/>
                <w:sz w:val="24"/>
                <w:szCs w:val="24"/>
              </w:rPr>
            </w:pPr>
            <w:r w:rsidRPr="00472AD7">
              <w:rPr>
                <w:rFonts w:ascii="Times New Roman" w:hAnsi="Times New Roman" w:cs="Times New Roman"/>
                <w:b/>
                <w:sz w:val="24"/>
                <w:szCs w:val="24"/>
              </w:rPr>
              <w:t>Poďakovanie</w:t>
            </w:r>
            <w:r w:rsidR="00472AD7" w:rsidRPr="00472AD7">
              <w:rPr>
                <w:rFonts w:ascii="Times New Roman" w:hAnsi="Times New Roman" w:cs="Times New Roman"/>
                <w:b/>
                <w:sz w:val="24"/>
                <w:szCs w:val="24"/>
              </w:rPr>
              <w:t>.</w:t>
            </w:r>
            <w:r w:rsidR="00472AD7" w:rsidRPr="00472AD7">
              <w:rPr>
                <w:rFonts w:ascii="Times New Roman" w:hAnsi="Times New Roman" w:cs="Times New Roman"/>
                <w:sz w:val="24"/>
                <w:szCs w:val="24"/>
              </w:rPr>
              <w:t xml:space="preserve"> </w:t>
            </w:r>
            <w:r w:rsidRPr="00472AD7">
              <w:rPr>
                <w:rFonts w:ascii="Times New Roman" w:hAnsi="Times New Roman" w:cs="Times New Roman"/>
                <w:sz w:val="24"/>
                <w:szCs w:val="24"/>
              </w:rPr>
              <w:t xml:space="preserve">Výskum prezentovaný v tomto príspevku je výsledkom projektu UNIVNET „Asociácia univerzitného </w:t>
            </w:r>
            <w:r w:rsidR="00472AD7" w:rsidRPr="00472AD7">
              <w:rPr>
                <w:rFonts w:ascii="Times New Roman" w:hAnsi="Times New Roman" w:cs="Times New Roman"/>
                <w:sz w:val="24"/>
                <w:szCs w:val="24"/>
              </w:rPr>
              <w:t>v</w:t>
            </w:r>
            <w:r w:rsidRPr="00472AD7">
              <w:rPr>
                <w:rFonts w:ascii="Times New Roman" w:hAnsi="Times New Roman" w:cs="Times New Roman"/>
                <w:sz w:val="24"/>
                <w:szCs w:val="24"/>
              </w:rPr>
              <w:t>ýskumu pre zhodnocovanie odpadov, najmä z automobilového priemyslu“ financovaného Ministerstvom školstva, vedy, výskumu a športu Slovenskej republiky.</w:t>
            </w:r>
          </w:p>
          <w:p w14:paraId="4256DA51" w14:textId="77777777" w:rsidR="00AA3522" w:rsidRDefault="00AA3522" w:rsidP="00AA3522">
            <w:pPr>
              <w:tabs>
                <w:tab w:val="left" w:pos="3735"/>
              </w:tabs>
              <w:ind w:right="56"/>
              <w:rPr>
                <w:rFonts w:ascii="Times New Roman" w:hAnsi="Times New Roman" w:cs="Times New Roman"/>
                <w:sz w:val="24"/>
                <w:szCs w:val="24"/>
                <w:lang w:val="en-US"/>
              </w:rPr>
            </w:pPr>
          </w:p>
          <w:p w14:paraId="19023C28" w14:textId="77777777" w:rsidR="00415181" w:rsidRDefault="00415181" w:rsidP="00AA3522">
            <w:pPr>
              <w:tabs>
                <w:tab w:val="left" w:pos="3735"/>
              </w:tabs>
              <w:ind w:right="56"/>
              <w:rPr>
                <w:rFonts w:ascii="Times New Roman" w:hAnsi="Times New Roman" w:cs="Times New Roman"/>
                <w:sz w:val="24"/>
                <w:szCs w:val="24"/>
                <w:lang w:val="en-US"/>
              </w:rPr>
            </w:pPr>
          </w:p>
          <w:p w14:paraId="05CA7F23" w14:textId="77777777" w:rsidR="009A6537" w:rsidRDefault="009A6537" w:rsidP="00AA3522">
            <w:pPr>
              <w:tabs>
                <w:tab w:val="left" w:pos="3735"/>
              </w:tabs>
              <w:ind w:right="56"/>
              <w:rPr>
                <w:rFonts w:ascii="Times New Roman" w:hAnsi="Times New Roman" w:cs="Times New Roman"/>
                <w:sz w:val="24"/>
                <w:szCs w:val="24"/>
                <w:lang w:val="en-US"/>
              </w:rPr>
            </w:pPr>
          </w:p>
          <w:p w14:paraId="447C0275" w14:textId="77777777" w:rsidR="004B1D7D" w:rsidRDefault="004B1D7D" w:rsidP="00AA3522">
            <w:pPr>
              <w:tabs>
                <w:tab w:val="left" w:pos="3735"/>
              </w:tabs>
              <w:ind w:right="56"/>
              <w:rPr>
                <w:rFonts w:ascii="Times New Roman" w:hAnsi="Times New Roman" w:cs="Times New Roman"/>
                <w:sz w:val="24"/>
                <w:szCs w:val="24"/>
                <w:lang w:val="en-US"/>
              </w:rPr>
            </w:pPr>
          </w:p>
          <w:p w14:paraId="64772ACD" w14:textId="77777777" w:rsidR="00415181" w:rsidRDefault="00415181" w:rsidP="00AA3522">
            <w:pPr>
              <w:tabs>
                <w:tab w:val="left" w:pos="3735"/>
              </w:tabs>
              <w:ind w:right="56"/>
              <w:rPr>
                <w:rFonts w:ascii="Times New Roman" w:hAnsi="Times New Roman" w:cs="Times New Roman"/>
                <w:sz w:val="24"/>
                <w:szCs w:val="24"/>
                <w:lang w:val="en-US"/>
              </w:rPr>
            </w:pPr>
          </w:p>
          <w:p w14:paraId="4AB1F4AE" w14:textId="77777777" w:rsidR="009A6537" w:rsidRDefault="009A6537" w:rsidP="00AA3522">
            <w:pPr>
              <w:tabs>
                <w:tab w:val="left" w:pos="3735"/>
              </w:tabs>
              <w:ind w:right="56"/>
              <w:rPr>
                <w:rFonts w:ascii="Times New Roman" w:hAnsi="Times New Roman" w:cs="Times New Roman"/>
                <w:sz w:val="24"/>
                <w:szCs w:val="24"/>
                <w:lang w:val="en-US"/>
              </w:rPr>
            </w:pPr>
          </w:p>
          <w:p w14:paraId="28049ADE" w14:textId="77777777" w:rsidR="009A6537" w:rsidRDefault="009A6537" w:rsidP="00AA3522">
            <w:pPr>
              <w:tabs>
                <w:tab w:val="left" w:pos="3735"/>
              </w:tabs>
              <w:ind w:right="56"/>
              <w:rPr>
                <w:rFonts w:ascii="Times New Roman" w:hAnsi="Times New Roman" w:cs="Times New Roman"/>
                <w:sz w:val="24"/>
                <w:szCs w:val="24"/>
                <w:lang w:val="en-US"/>
              </w:rPr>
            </w:pPr>
          </w:p>
          <w:p w14:paraId="53B60074" w14:textId="77777777" w:rsidR="00AA3522" w:rsidRDefault="00AA3522" w:rsidP="009A6537">
            <w:pPr>
              <w:ind w:right="56"/>
              <w:jc w:val="center"/>
              <w:rPr>
                <w:rFonts w:ascii="Arial" w:hAnsi="Arial" w:cs="Arial"/>
                <w:b/>
                <w:sz w:val="28"/>
                <w:szCs w:val="28"/>
                <w:lang w:val="en-US"/>
              </w:rPr>
            </w:pPr>
            <w:r>
              <w:rPr>
                <w:rFonts w:ascii="Arial" w:hAnsi="Arial" w:cs="Arial"/>
                <w:b/>
                <w:sz w:val="28"/>
                <w:szCs w:val="28"/>
                <w:lang w:val="en-US"/>
              </w:rPr>
              <w:lastRenderedPageBreak/>
              <w:t>T</w:t>
            </w:r>
            <w:r w:rsidRPr="00AA3522">
              <w:rPr>
                <w:rFonts w:ascii="Arial" w:hAnsi="Arial" w:cs="Arial"/>
                <w:b/>
                <w:sz w:val="28"/>
                <w:szCs w:val="28"/>
                <w:lang w:val="en-US"/>
              </w:rPr>
              <w:t xml:space="preserve">he impact of waste </w:t>
            </w:r>
            <w:proofErr w:type="spellStart"/>
            <w:r w:rsidRPr="00AA3522">
              <w:rPr>
                <w:rFonts w:ascii="Arial" w:hAnsi="Arial" w:cs="Arial"/>
                <w:b/>
                <w:sz w:val="28"/>
                <w:szCs w:val="28"/>
                <w:lang w:val="en-US"/>
              </w:rPr>
              <w:t>tyres</w:t>
            </w:r>
            <w:proofErr w:type="spellEnd"/>
            <w:r w:rsidRPr="00AA3522">
              <w:rPr>
                <w:rFonts w:ascii="Arial" w:hAnsi="Arial" w:cs="Arial"/>
                <w:b/>
                <w:sz w:val="28"/>
                <w:szCs w:val="28"/>
                <w:lang w:val="en-US"/>
              </w:rPr>
              <w:t xml:space="preserve"> on the environment</w:t>
            </w:r>
          </w:p>
          <w:p w14:paraId="083C38C3" w14:textId="77777777" w:rsidR="00415181" w:rsidRPr="00883370" w:rsidRDefault="00415181" w:rsidP="00415181">
            <w:pPr>
              <w:spacing w:before="120" w:after="0" w:line="240" w:lineRule="auto"/>
              <w:jc w:val="center"/>
              <w:rPr>
                <w:rFonts w:ascii="Arial" w:hAnsi="Arial" w:cs="Arial"/>
                <w:sz w:val="28"/>
                <w:szCs w:val="28"/>
                <w:lang w:val="en-US"/>
              </w:rPr>
            </w:pPr>
            <w:r>
              <w:rPr>
                <w:rFonts w:ascii="Arial" w:hAnsi="Arial" w:cs="Arial"/>
                <w:sz w:val="28"/>
                <w:szCs w:val="28"/>
              </w:rPr>
              <w:t>HYBSKÁ</w:t>
            </w:r>
            <w:r w:rsidRPr="00883370">
              <w:rPr>
                <w:rFonts w:ascii="Arial" w:hAnsi="Arial" w:cs="Arial"/>
                <w:sz w:val="28"/>
                <w:szCs w:val="28"/>
              </w:rPr>
              <w:t xml:space="preserve"> </w:t>
            </w:r>
            <w:r>
              <w:rPr>
                <w:rFonts w:ascii="Arial" w:hAnsi="Arial" w:cs="Arial"/>
                <w:sz w:val="28"/>
                <w:szCs w:val="28"/>
              </w:rPr>
              <w:t>Helena</w:t>
            </w:r>
            <w:r w:rsidRPr="00883370">
              <w:rPr>
                <w:rFonts w:ascii="Arial" w:hAnsi="Arial" w:cs="Arial"/>
                <w:sz w:val="28"/>
                <w:szCs w:val="28"/>
                <w:vertAlign w:val="superscript"/>
                <w:lang w:val="en-US"/>
              </w:rPr>
              <w:t>1</w:t>
            </w:r>
            <w:r>
              <w:rPr>
                <w:rFonts w:ascii="Arial" w:hAnsi="Arial" w:cs="Arial"/>
                <w:sz w:val="28"/>
                <w:szCs w:val="28"/>
                <w:vertAlign w:val="superscript"/>
                <w:lang w:val="en-US"/>
              </w:rPr>
              <w:t>,a*</w:t>
            </w:r>
            <w:r w:rsidRPr="00883370">
              <w:rPr>
                <w:rFonts w:ascii="Arial" w:hAnsi="Arial" w:cs="Arial"/>
                <w:sz w:val="28"/>
                <w:szCs w:val="28"/>
                <w:lang w:val="en-US"/>
              </w:rPr>
              <w:t>,</w:t>
            </w:r>
            <w:r>
              <w:rPr>
                <w:rFonts w:ascii="Arial" w:hAnsi="Arial" w:cs="Arial"/>
                <w:sz w:val="28"/>
                <w:szCs w:val="28"/>
                <w:lang w:val="en-US"/>
              </w:rPr>
              <w:t xml:space="preserve"> SAMEŠOVÁ Dagmar</w:t>
            </w:r>
            <w:r>
              <w:rPr>
                <w:rFonts w:ascii="Arial" w:hAnsi="Arial" w:cs="Arial"/>
                <w:sz w:val="28"/>
                <w:szCs w:val="28"/>
                <w:vertAlign w:val="superscript"/>
                <w:lang w:val="en-US"/>
              </w:rPr>
              <w:t>1,b</w:t>
            </w:r>
          </w:p>
          <w:p w14:paraId="095A436C" w14:textId="53D1F074" w:rsidR="00415181" w:rsidRPr="00DD4E1D" w:rsidRDefault="00415181" w:rsidP="00415181">
            <w:pPr>
              <w:pStyle w:val="TTPAddress"/>
            </w:pPr>
            <w:r>
              <w:rPr>
                <w:vertAlign w:val="superscript"/>
              </w:rPr>
              <w:t xml:space="preserve"> </w:t>
            </w:r>
            <w:r w:rsidRPr="00A80759">
              <w:rPr>
                <w:vertAlign w:val="superscript"/>
              </w:rPr>
              <w:t>1</w:t>
            </w:r>
            <w:r>
              <w:rPr>
                <w:vertAlign w:val="superscript"/>
              </w:rPr>
              <w:t xml:space="preserve"> </w:t>
            </w:r>
            <w:r w:rsidRPr="00A80759">
              <w:t xml:space="preserve">Technical </w:t>
            </w:r>
            <w:r w:rsidR="007A5FE3">
              <w:t>U</w:t>
            </w:r>
            <w:r w:rsidRPr="00A80759">
              <w:t xml:space="preserve">niversity </w:t>
            </w:r>
            <w:r>
              <w:t xml:space="preserve">in </w:t>
            </w:r>
            <w:proofErr w:type="spellStart"/>
            <w:r>
              <w:t>Zvolen</w:t>
            </w:r>
            <w:proofErr w:type="spellEnd"/>
            <w:r w:rsidRPr="00A80759">
              <w:t xml:space="preserve">, Faculty of </w:t>
            </w:r>
            <w:r>
              <w:t>Ecology and Environmental Sciences</w:t>
            </w:r>
            <w:r w:rsidR="004B1D7D">
              <w:t>, Department</w:t>
            </w:r>
            <w:r w:rsidRPr="00A80759">
              <w:t xml:space="preserve"> of </w:t>
            </w:r>
            <w:r>
              <w:t>Environmental engineering</w:t>
            </w:r>
            <w:r w:rsidRPr="00A80759">
              <w:t xml:space="preserve">, </w:t>
            </w:r>
            <w:r>
              <w:t xml:space="preserve">T. G. </w:t>
            </w:r>
            <w:proofErr w:type="spellStart"/>
            <w:r>
              <w:t>Masaryka</w:t>
            </w:r>
            <w:proofErr w:type="spellEnd"/>
            <w:r>
              <w:t xml:space="preserve"> 24</w:t>
            </w:r>
            <w:r w:rsidRPr="00A80759">
              <w:t xml:space="preserve">, </w:t>
            </w:r>
            <w:r>
              <w:t>960 01</w:t>
            </w:r>
            <w:r w:rsidRPr="00A80759">
              <w:t xml:space="preserve"> </w:t>
            </w:r>
            <w:proofErr w:type="spellStart"/>
            <w:r>
              <w:t>Zvolen</w:t>
            </w:r>
            <w:proofErr w:type="spellEnd"/>
            <w:r w:rsidRPr="00A80759">
              <w:t>, Slovakia</w:t>
            </w:r>
          </w:p>
          <w:p w14:paraId="66D92AA6" w14:textId="77777777" w:rsidR="00415181" w:rsidRDefault="007A5FE3" w:rsidP="00415181">
            <w:pPr>
              <w:spacing w:before="120" w:after="0" w:line="240" w:lineRule="auto"/>
              <w:jc w:val="center"/>
            </w:pPr>
            <w:hyperlink r:id="rId6" w:history="1">
              <w:r w:rsidR="00415181" w:rsidRPr="009E129E">
                <w:rPr>
                  <w:rStyle w:val="Hypertextovprepojenie"/>
                  <w:vertAlign w:val="superscript"/>
                </w:rPr>
                <w:t>a</w:t>
              </w:r>
              <w:r w:rsidR="00415181" w:rsidRPr="009E129E">
                <w:rPr>
                  <w:rStyle w:val="Hypertextovprepojenie"/>
                </w:rPr>
                <w:t>hybska@tuzvo.sk</w:t>
              </w:r>
            </w:hyperlink>
            <w:r w:rsidR="00415181" w:rsidRPr="00DD4E1D">
              <w:t>,</w:t>
            </w:r>
            <w:r w:rsidR="00415181">
              <w:t xml:space="preserve"> </w:t>
            </w:r>
            <w:hyperlink r:id="rId7" w:history="1">
              <w:r w:rsidR="00415181" w:rsidRPr="009E129E">
                <w:rPr>
                  <w:rStyle w:val="Hypertextovprepojenie"/>
                  <w:vertAlign w:val="superscript"/>
                </w:rPr>
                <w:t>b</w:t>
              </w:r>
              <w:r w:rsidR="00415181" w:rsidRPr="009E129E">
                <w:rPr>
                  <w:rStyle w:val="Hypertextovprepojenie"/>
                </w:rPr>
                <w:t>samesova@tuzvo.sk</w:t>
              </w:r>
            </w:hyperlink>
          </w:p>
          <w:p w14:paraId="344606C9" w14:textId="77777777" w:rsidR="00415181" w:rsidRDefault="00415181" w:rsidP="009A6537">
            <w:pPr>
              <w:ind w:right="56"/>
              <w:jc w:val="center"/>
              <w:rPr>
                <w:rFonts w:ascii="Arial" w:hAnsi="Arial" w:cs="Arial"/>
                <w:b/>
                <w:sz w:val="28"/>
                <w:szCs w:val="28"/>
                <w:lang w:val="en-US"/>
              </w:rPr>
            </w:pPr>
          </w:p>
          <w:p w14:paraId="7D7F16BF" w14:textId="77777777" w:rsidR="00AA3522" w:rsidRPr="00AA3522" w:rsidRDefault="00AA3522" w:rsidP="00AA3522">
            <w:pPr>
              <w:ind w:right="56"/>
              <w:rPr>
                <w:rFonts w:ascii="Arial" w:hAnsi="Arial" w:cs="Arial"/>
                <w:b/>
                <w:sz w:val="28"/>
                <w:szCs w:val="28"/>
                <w:lang w:val="en-US"/>
              </w:rPr>
            </w:pPr>
          </w:p>
          <w:p w14:paraId="0F989367" w14:textId="77777777" w:rsidR="00AA3522" w:rsidRPr="00AA3522" w:rsidRDefault="00AA3522" w:rsidP="00AA3522">
            <w:pPr>
              <w:ind w:right="57"/>
              <w:rPr>
                <w:rFonts w:ascii="Times New Roman" w:hAnsi="Times New Roman" w:cs="Times New Roman"/>
                <w:sz w:val="24"/>
                <w:szCs w:val="24"/>
                <w:lang w:val="en-US"/>
              </w:rPr>
            </w:pPr>
            <w:r w:rsidRPr="00AA3522">
              <w:rPr>
                <w:rFonts w:ascii="Times New Roman" w:hAnsi="Times New Roman" w:cs="Times New Roman"/>
                <w:b/>
                <w:sz w:val="24"/>
                <w:szCs w:val="24"/>
                <w:lang w:val="en-US"/>
              </w:rPr>
              <w:t>Keywords:</w:t>
            </w:r>
            <w:r>
              <w:rPr>
                <w:rFonts w:ascii="Times New Roman" w:hAnsi="Times New Roman" w:cs="Times New Roman"/>
                <w:b/>
                <w:sz w:val="24"/>
                <w:szCs w:val="24"/>
                <w:lang w:val="en-US"/>
              </w:rPr>
              <w:t xml:space="preserve"> </w:t>
            </w:r>
            <w:r w:rsidRPr="00AA3522">
              <w:rPr>
                <w:rFonts w:ascii="Times New Roman" w:hAnsi="Times New Roman" w:cs="Times New Roman"/>
                <w:sz w:val="24"/>
                <w:szCs w:val="24"/>
                <w:lang w:val="en-US"/>
              </w:rPr>
              <w:t xml:space="preserve">waste </w:t>
            </w:r>
            <w:proofErr w:type="spellStart"/>
            <w:r w:rsidRPr="00AA3522">
              <w:rPr>
                <w:rFonts w:ascii="Times New Roman" w:hAnsi="Times New Roman" w:cs="Times New Roman"/>
                <w:sz w:val="24"/>
                <w:szCs w:val="24"/>
                <w:lang w:val="en-US"/>
              </w:rPr>
              <w:t>tyres</w:t>
            </w:r>
            <w:proofErr w:type="spellEnd"/>
            <w:r w:rsidRPr="00AA3522">
              <w:rPr>
                <w:rFonts w:ascii="Times New Roman" w:hAnsi="Times New Roman" w:cs="Times New Roman"/>
                <w:sz w:val="24"/>
                <w:szCs w:val="24"/>
                <w:lang w:val="en-US"/>
              </w:rPr>
              <w:t xml:space="preserve">, aqueous extract, </w:t>
            </w:r>
            <w:proofErr w:type="spellStart"/>
            <w:r w:rsidRPr="00AA3522">
              <w:rPr>
                <w:rFonts w:ascii="Times New Roman" w:hAnsi="Times New Roman" w:cs="Times New Roman"/>
                <w:sz w:val="24"/>
                <w:szCs w:val="24"/>
                <w:lang w:val="en-US"/>
              </w:rPr>
              <w:t>ecotoxicity</w:t>
            </w:r>
            <w:proofErr w:type="spellEnd"/>
            <w:r w:rsidRPr="00AA3522">
              <w:rPr>
                <w:rFonts w:ascii="Times New Roman" w:hAnsi="Times New Roman" w:cs="Times New Roman"/>
                <w:sz w:val="24"/>
                <w:szCs w:val="24"/>
                <w:lang w:val="en-US"/>
              </w:rPr>
              <w:t>, tests of toxicity</w:t>
            </w:r>
            <w:r w:rsidR="004B1D7D">
              <w:rPr>
                <w:rFonts w:ascii="Times New Roman" w:hAnsi="Times New Roman" w:cs="Times New Roman"/>
                <w:sz w:val="24"/>
                <w:szCs w:val="24"/>
                <w:lang w:val="en-US"/>
              </w:rPr>
              <w:t xml:space="preserve">, environmental risk, </w:t>
            </w:r>
            <w:r w:rsidR="004B1D7D" w:rsidRPr="004B1D7D">
              <w:rPr>
                <w:rFonts w:ascii="Times New Roman" w:hAnsi="Times New Roman" w:cs="Times New Roman"/>
                <w:sz w:val="24"/>
                <w:szCs w:val="24"/>
                <w:lang w:val="en-US"/>
              </w:rPr>
              <w:t>aquatic environment</w:t>
            </w:r>
            <w:r w:rsidRPr="00AA3522">
              <w:rPr>
                <w:rFonts w:ascii="Times New Roman" w:hAnsi="Times New Roman" w:cs="Times New Roman"/>
                <w:sz w:val="24"/>
                <w:szCs w:val="24"/>
                <w:lang w:val="en-US"/>
              </w:rPr>
              <w:t xml:space="preserve"> </w:t>
            </w:r>
          </w:p>
          <w:p w14:paraId="7DBED9F7" w14:textId="26E3A0EA" w:rsidR="00FD389E" w:rsidRDefault="00AA3522" w:rsidP="00AA3522">
            <w:pPr>
              <w:pStyle w:val="ZPAbstrakt"/>
              <w:spacing w:line="240" w:lineRule="auto"/>
              <w:rPr>
                <w:rFonts w:eastAsiaTheme="minorHAnsi"/>
                <w:b w:val="0"/>
                <w:szCs w:val="24"/>
                <w:lang w:val="en-US"/>
              </w:rPr>
            </w:pPr>
            <w:r w:rsidRPr="00AA3522">
              <w:rPr>
                <w:rFonts w:eastAsiaTheme="minorHAnsi"/>
                <w:szCs w:val="24"/>
                <w:lang w:val="en-US"/>
              </w:rPr>
              <w:t>Abstract:</w:t>
            </w:r>
            <w:r>
              <w:rPr>
                <w:rFonts w:eastAsiaTheme="minorHAnsi"/>
                <w:b w:val="0"/>
                <w:szCs w:val="24"/>
                <w:lang w:val="en-US"/>
              </w:rPr>
              <w:t xml:space="preserve"> </w:t>
            </w:r>
          </w:p>
          <w:p w14:paraId="0D210651" w14:textId="6C2C6FFE" w:rsidR="00BC36BF" w:rsidRPr="007A5FE3" w:rsidRDefault="00FD389E" w:rsidP="00AA3522">
            <w:pPr>
              <w:pStyle w:val="ZPAbstrakt"/>
              <w:spacing w:line="240" w:lineRule="auto"/>
              <w:rPr>
                <w:rFonts w:eastAsiaTheme="minorHAnsi"/>
                <w:b w:val="0"/>
                <w:szCs w:val="24"/>
                <w:lang w:val="en-US"/>
              </w:rPr>
            </w:pPr>
            <w:proofErr w:type="spellStart"/>
            <w:r w:rsidRPr="007A5FE3">
              <w:rPr>
                <w:rFonts w:eastAsiaTheme="minorHAnsi"/>
                <w:b w:val="0"/>
                <w:szCs w:val="24"/>
                <w:lang w:val="en-US"/>
              </w:rPr>
              <w:t>Ecotoxicity</w:t>
            </w:r>
            <w:proofErr w:type="spellEnd"/>
            <w:r w:rsidRPr="007A5FE3">
              <w:rPr>
                <w:rFonts w:eastAsiaTheme="minorHAnsi"/>
                <w:b w:val="0"/>
                <w:szCs w:val="24"/>
                <w:lang w:val="en-US"/>
              </w:rPr>
              <w:t xml:space="preserve"> </w:t>
            </w:r>
            <w:proofErr w:type="spellStart"/>
            <w:r w:rsidRPr="007A5FE3">
              <w:rPr>
                <w:rFonts w:eastAsiaTheme="minorHAnsi"/>
                <w:b w:val="0"/>
                <w:szCs w:val="24"/>
                <w:lang w:val="en-US"/>
              </w:rPr>
              <w:t>is</w:t>
            </w:r>
            <w:proofErr w:type="spellEnd"/>
            <w:r w:rsidRPr="007A5FE3">
              <w:rPr>
                <w:rFonts w:eastAsiaTheme="minorHAnsi"/>
                <w:b w:val="0"/>
                <w:szCs w:val="24"/>
                <w:lang w:val="en-US"/>
              </w:rPr>
              <w:t xml:space="preserve"> </w:t>
            </w:r>
            <w:proofErr w:type="spellStart"/>
            <w:r w:rsidRPr="007A5FE3">
              <w:rPr>
                <w:rFonts w:eastAsiaTheme="minorHAnsi"/>
                <w:b w:val="0"/>
                <w:szCs w:val="24"/>
                <w:lang w:val="en-US"/>
              </w:rPr>
              <w:t>one</w:t>
            </w:r>
            <w:proofErr w:type="spellEnd"/>
            <w:r w:rsidRPr="007A5FE3">
              <w:rPr>
                <w:rFonts w:eastAsiaTheme="minorHAnsi"/>
                <w:b w:val="0"/>
                <w:szCs w:val="24"/>
                <w:lang w:val="en-US"/>
              </w:rPr>
              <w:t xml:space="preserve"> of </w:t>
            </w:r>
            <w:proofErr w:type="spellStart"/>
            <w:r w:rsidRPr="007A5FE3">
              <w:rPr>
                <w:rFonts w:eastAsiaTheme="minorHAnsi"/>
                <w:b w:val="0"/>
                <w:szCs w:val="24"/>
                <w:lang w:val="en-US"/>
              </w:rPr>
              <w:t>the</w:t>
            </w:r>
            <w:proofErr w:type="spellEnd"/>
            <w:r w:rsidRPr="007A5FE3">
              <w:rPr>
                <w:rFonts w:eastAsiaTheme="minorHAnsi"/>
                <w:b w:val="0"/>
                <w:szCs w:val="24"/>
                <w:lang w:val="en-US"/>
              </w:rPr>
              <w:t xml:space="preserve"> </w:t>
            </w:r>
            <w:proofErr w:type="spellStart"/>
            <w:r w:rsidRPr="007A5FE3">
              <w:rPr>
                <w:rFonts w:eastAsiaTheme="minorHAnsi"/>
                <w:b w:val="0"/>
                <w:szCs w:val="24"/>
                <w:lang w:val="en-US"/>
              </w:rPr>
              <w:t>several</w:t>
            </w:r>
            <w:proofErr w:type="spellEnd"/>
            <w:r w:rsidRPr="007A5FE3">
              <w:rPr>
                <w:rFonts w:eastAsiaTheme="minorHAnsi"/>
                <w:b w:val="0"/>
                <w:szCs w:val="24"/>
                <w:lang w:val="en-US"/>
              </w:rPr>
              <w:t xml:space="preserve"> </w:t>
            </w:r>
            <w:proofErr w:type="spellStart"/>
            <w:r w:rsidRPr="007A5FE3">
              <w:rPr>
                <w:rFonts w:eastAsiaTheme="minorHAnsi"/>
                <w:b w:val="0"/>
                <w:szCs w:val="24"/>
                <w:lang w:val="en-US"/>
              </w:rPr>
              <w:t>hazardous</w:t>
            </w:r>
            <w:proofErr w:type="spellEnd"/>
            <w:r w:rsidRPr="007A5FE3">
              <w:rPr>
                <w:rFonts w:eastAsiaTheme="minorHAnsi"/>
                <w:b w:val="0"/>
                <w:szCs w:val="24"/>
                <w:lang w:val="en-US"/>
              </w:rPr>
              <w:t xml:space="preserve"> </w:t>
            </w:r>
            <w:proofErr w:type="spellStart"/>
            <w:r w:rsidRPr="007A5FE3">
              <w:rPr>
                <w:rFonts w:eastAsiaTheme="minorHAnsi"/>
                <w:b w:val="0"/>
                <w:szCs w:val="24"/>
                <w:lang w:val="en-US"/>
              </w:rPr>
              <w:t>properties</w:t>
            </w:r>
            <w:proofErr w:type="spellEnd"/>
            <w:r w:rsidRPr="007A5FE3">
              <w:rPr>
                <w:rFonts w:eastAsiaTheme="minorHAnsi"/>
                <w:b w:val="0"/>
                <w:szCs w:val="24"/>
                <w:lang w:val="en-US"/>
              </w:rPr>
              <w:t xml:space="preserve"> of </w:t>
            </w:r>
            <w:proofErr w:type="spellStart"/>
            <w:r w:rsidRPr="007A5FE3">
              <w:rPr>
                <w:rFonts w:eastAsiaTheme="minorHAnsi"/>
                <w:b w:val="0"/>
                <w:szCs w:val="24"/>
                <w:lang w:val="en-US"/>
              </w:rPr>
              <w:t>waste</w:t>
            </w:r>
            <w:proofErr w:type="spellEnd"/>
            <w:r w:rsidRPr="007A5FE3">
              <w:rPr>
                <w:rFonts w:eastAsiaTheme="minorHAnsi"/>
                <w:b w:val="0"/>
                <w:szCs w:val="24"/>
                <w:lang w:val="en-US"/>
              </w:rPr>
              <w:t xml:space="preserve"> an</w:t>
            </w:r>
            <w:r w:rsidR="00BC36BF" w:rsidRPr="007A5FE3">
              <w:rPr>
                <w:rFonts w:eastAsiaTheme="minorHAnsi"/>
                <w:b w:val="0"/>
                <w:szCs w:val="24"/>
                <w:lang w:val="en-US"/>
              </w:rPr>
              <w:t xml:space="preserve">d </w:t>
            </w:r>
            <w:proofErr w:type="spellStart"/>
            <w:r w:rsidR="00BC36BF" w:rsidRPr="007A5FE3">
              <w:rPr>
                <w:rFonts w:eastAsiaTheme="minorHAnsi"/>
                <w:b w:val="0"/>
                <w:szCs w:val="24"/>
                <w:lang w:val="en-US"/>
              </w:rPr>
              <w:t>presents</w:t>
            </w:r>
            <w:proofErr w:type="spellEnd"/>
            <w:r w:rsidR="00BC36BF" w:rsidRPr="007A5FE3">
              <w:rPr>
                <w:rFonts w:eastAsiaTheme="minorHAnsi"/>
                <w:b w:val="0"/>
                <w:szCs w:val="24"/>
                <w:lang w:val="en-US"/>
              </w:rPr>
              <w:t xml:space="preserve"> </w:t>
            </w:r>
            <w:proofErr w:type="spellStart"/>
            <w:r w:rsidR="00BC36BF" w:rsidRPr="007A5FE3">
              <w:rPr>
                <w:rFonts w:eastAsiaTheme="minorHAnsi"/>
                <w:b w:val="0"/>
                <w:szCs w:val="24"/>
                <w:lang w:val="en-US"/>
              </w:rPr>
              <w:t>an</w:t>
            </w:r>
            <w:proofErr w:type="spellEnd"/>
            <w:r w:rsidR="00BC36BF" w:rsidRPr="007A5FE3">
              <w:rPr>
                <w:rFonts w:eastAsiaTheme="minorHAnsi"/>
                <w:b w:val="0"/>
                <w:szCs w:val="24"/>
                <w:lang w:val="en-US"/>
              </w:rPr>
              <w:t xml:space="preserve"> </w:t>
            </w:r>
            <w:proofErr w:type="spellStart"/>
            <w:r w:rsidR="00BC36BF" w:rsidRPr="007A5FE3">
              <w:rPr>
                <w:rFonts w:eastAsiaTheme="minorHAnsi"/>
                <w:b w:val="0"/>
                <w:szCs w:val="24"/>
                <w:lang w:val="en-US"/>
              </w:rPr>
              <w:t>acute</w:t>
            </w:r>
            <w:proofErr w:type="spellEnd"/>
            <w:r w:rsidR="00BC36BF" w:rsidRPr="007A5FE3">
              <w:rPr>
                <w:rFonts w:eastAsiaTheme="minorHAnsi"/>
                <w:b w:val="0"/>
                <w:szCs w:val="24"/>
                <w:lang w:val="en-US"/>
              </w:rPr>
              <w:t xml:space="preserve"> or </w:t>
            </w:r>
            <w:proofErr w:type="spellStart"/>
            <w:r w:rsidR="00BC36BF" w:rsidRPr="007A5FE3">
              <w:rPr>
                <w:rFonts w:eastAsiaTheme="minorHAnsi"/>
                <w:b w:val="0"/>
                <w:szCs w:val="24"/>
                <w:lang w:val="en-US"/>
              </w:rPr>
              <w:t>delayed</w:t>
            </w:r>
            <w:proofErr w:type="spellEnd"/>
            <w:r w:rsidR="00BC36BF" w:rsidRPr="007A5FE3">
              <w:rPr>
                <w:rFonts w:eastAsiaTheme="minorHAnsi"/>
                <w:b w:val="0"/>
                <w:szCs w:val="24"/>
                <w:lang w:val="en-US"/>
              </w:rPr>
              <w:t xml:space="preserve"> </w:t>
            </w:r>
            <w:proofErr w:type="spellStart"/>
            <w:r w:rsidR="00BC36BF" w:rsidRPr="007A5FE3">
              <w:rPr>
                <w:rFonts w:eastAsiaTheme="minorHAnsi"/>
                <w:b w:val="0"/>
                <w:szCs w:val="24"/>
                <w:lang w:val="en-US"/>
              </w:rPr>
              <w:t>danger</w:t>
            </w:r>
            <w:proofErr w:type="spellEnd"/>
            <w:r w:rsidR="00BC36BF" w:rsidRPr="007A5FE3">
              <w:rPr>
                <w:rFonts w:eastAsiaTheme="minorHAnsi"/>
                <w:b w:val="0"/>
                <w:szCs w:val="24"/>
                <w:lang w:val="en-US"/>
              </w:rPr>
              <w:t xml:space="preserve"> </w:t>
            </w:r>
            <w:proofErr w:type="spellStart"/>
            <w:r w:rsidR="00BC36BF" w:rsidRPr="007A5FE3">
              <w:rPr>
                <w:rFonts w:eastAsiaTheme="minorHAnsi"/>
                <w:b w:val="0"/>
                <w:szCs w:val="24"/>
                <w:lang w:val="en-US"/>
              </w:rPr>
              <w:t>due</w:t>
            </w:r>
            <w:proofErr w:type="spellEnd"/>
            <w:r w:rsidR="00BC36BF" w:rsidRPr="007A5FE3">
              <w:rPr>
                <w:rFonts w:eastAsiaTheme="minorHAnsi"/>
                <w:b w:val="0"/>
                <w:szCs w:val="24"/>
                <w:lang w:val="en-US"/>
              </w:rPr>
              <w:t xml:space="preserve"> to </w:t>
            </w:r>
            <w:proofErr w:type="spellStart"/>
            <w:r w:rsidR="009C2DE4" w:rsidRPr="007A5FE3">
              <w:rPr>
                <w:rFonts w:eastAsiaTheme="minorHAnsi"/>
                <w:b w:val="0"/>
                <w:szCs w:val="24"/>
                <w:lang w:val="en-US"/>
              </w:rPr>
              <w:t>the</w:t>
            </w:r>
            <w:proofErr w:type="spellEnd"/>
            <w:r w:rsidR="009C2DE4" w:rsidRPr="007A5FE3">
              <w:rPr>
                <w:rFonts w:eastAsiaTheme="minorHAnsi"/>
                <w:b w:val="0"/>
                <w:szCs w:val="24"/>
                <w:lang w:val="en-US"/>
              </w:rPr>
              <w:t xml:space="preserve"> </w:t>
            </w:r>
            <w:proofErr w:type="spellStart"/>
            <w:r w:rsidR="00BC36BF" w:rsidRPr="007A5FE3">
              <w:rPr>
                <w:rFonts w:eastAsiaTheme="minorHAnsi"/>
                <w:b w:val="0"/>
                <w:szCs w:val="24"/>
                <w:lang w:val="en-US"/>
              </w:rPr>
              <w:t>adverse</w:t>
            </w:r>
            <w:proofErr w:type="spellEnd"/>
            <w:r w:rsidR="00BC36BF" w:rsidRPr="007A5FE3">
              <w:rPr>
                <w:rFonts w:eastAsiaTheme="minorHAnsi"/>
                <w:b w:val="0"/>
                <w:szCs w:val="24"/>
                <w:lang w:val="en-US"/>
              </w:rPr>
              <w:t xml:space="preserve"> </w:t>
            </w:r>
            <w:proofErr w:type="spellStart"/>
            <w:r w:rsidR="009C2DE4" w:rsidRPr="007A5FE3">
              <w:rPr>
                <w:rFonts w:eastAsiaTheme="minorHAnsi"/>
                <w:b w:val="0"/>
                <w:szCs w:val="24"/>
                <w:lang w:val="en-US"/>
              </w:rPr>
              <w:t>impact</w:t>
            </w:r>
            <w:proofErr w:type="spellEnd"/>
            <w:r w:rsidR="00AE2136" w:rsidRPr="007A5FE3">
              <w:rPr>
                <w:rFonts w:eastAsiaTheme="minorHAnsi"/>
                <w:b w:val="0"/>
                <w:szCs w:val="24"/>
                <w:lang w:val="en-US"/>
              </w:rPr>
              <w:t xml:space="preserve"> on </w:t>
            </w:r>
            <w:proofErr w:type="spellStart"/>
            <w:r w:rsidR="00AE2136" w:rsidRPr="007A5FE3">
              <w:rPr>
                <w:rFonts w:eastAsiaTheme="minorHAnsi"/>
                <w:b w:val="0"/>
                <w:szCs w:val="24"/>
                <w:lang w:val="en-US"/>
              </w:rPr>
              <w:t>the</w:t>
            </w:r>
            <w:proofErr w:type="spellEnd"/>
            <w:r w:rsidR="00AE2136" w:rsidRPr="007A5FE3">
              <w:rPr>
                <w:rFonts w:eastAsiaTheme="minorHAnsi"/>
                <w:b w:val="0"/>
                <w:szCs w:val="24"/>
                <w:lang w:val="en-US"/>
              </w:rPr>
              <w:t xml:space="preserve"> </w:t>
            </w:r>
            <w:proofErr w:type="spellStart"/>
            <w:r w:rsidR="00AE2136" w:rsidRPr="007A5FE3">
              <w:rPr>
                <w:rFonts w:eastAsiaTheme="minorHAnsi"/>
                <w:b w:val="0"/>
                <w:szCs w:val="24"/>
                <w:lang w:val="en-US"/>
              </w:rPr>
              <w:t>environment</w:t>
            </w:r>
            <w:proofErr w:type="spellEnd"/>
            <w:r w:rsidR="00AE2136" w:rsidRPr="007A5FE3">
              <w:rPr>
                <w:rFonts w:eastAsiaTheme="minorHAnsi"/>
                <w:b w:val="0"/>
                <w:szCs w:val="24"/>
                <w:lang w:val="en-US"/>
              </w:rPr>
              <w:t xml:space="preserve"> </w:t>
            </w:r>
            <w:r w:rsidR="00BC36BF" w:rsidRPr="007A5FE3">
              <w:rPr>
                <w:rFonts w:eastAsiaTheme="minorHAnsi"/>
                <w:b w:val="0"/>
                <w:szCs w:val="24"/>
                <w:lang w:val="en-US"/>
              </w:rPr>
              <w:t xml:space="preserve"> </w:t>
            </w:r>
            <w:r w:rsidR="00AE2136" w:rsidRPr="007A5FE3">
              <w:rPr>
                <w:rFonts w:eastAsiaTheme="minorHAnsi"/>
                <w:b w:val="0"/>
                <w:szCs w:val="24"/>
                <w:lang w:val="en-US"/>
              </w:rPr>
              <w:t xml:space="preserve">by </w:t>
            </w:r>
            <w:proofErr w:type="spellStart"/>
            <w:r w:rsidR="00BC36BF" w:rsidRPr="007A5FE3">
              <w:rPr>
                <w:rFonts w:eastAsiaTheme="minorHAnsi"/>
                <w:b w:val="0"/>
                <w:szCs w:val="24"/>
                <w:lang w:val="en-US"/>
              </w:rPr>
              <w:t>its</w:t>
            </w:r>
            <w:proofErr w:type="spellEnd"/>
            <w:r w:rsidR="00BC36BF" w:rsidRPr="007A5FE3">
              <w:rPr>
                <w:rFonts w:eastAsiaTheme="minorHAnsi"/>
                <w:b w:val="0"/>
                <w:szCs w:val="24"/>
                <w:lang w:val="en-US"/>
              </w:rPr>
              <w:t xml:space="preserve"> </w:t>
            </w:r>
            <w:proofErr w:type="spellStart"/>
            <w:r w:rsidR="00BC36BF" w:rsidRPr="007A5FE3">
              <w:rPr>
                <w:rFonts w:eastAsiaTheme="minorHAnsi"/>
                <w:b w:val="0"/>
                <w:szCs w:val="24"/>
                <w:lang w:val="en-US"/>
              </w:rPr>
              <w:t>toxic</w:t>
            </w:r>
            <w:proofErr w:type="spellEnd"/>
            <w:r w:rsidR="00BC36BF" w:rsidRPr="007A5FE3">
              <w:rPr>
                <w:rFonts w:eastAsiaTheme="minorHAnsi"/>
                <w:b w:val="0"/>
                <w:szCs w:val="24"/>
                <w:lang w:val="en-US"/>
              </w:rPr>
              <w:t xml:space="preserve"> </w:t>
            </w:r>
            <w:proofErr w:type="spellStart"/>
            <w:r w:rsidR="00BC36BF" w:rsidRPr="007A5FE3">
              <w:rPr>
                <w:rFonts w:eastAsiaTheme="minorHAnsi"/>
                <w:b w:val="0"/>
                <w:szCs w:val="24"/>
                <w:lang w:val="en-US"/>
              </w:rPr>
              <w:t>effects</w:t>
            </w:r>
            <w:proofErr w:type="spellEnd"/>
            <w:r w:rsidR="00BC36BF" w:rsidRPr="007A5FE3">
              <w:rPr>
                <w:rFonts w:eastAsiaTheme="minorHAnsi"/>
                <w:b w:val="0"/>
                <w:szCs w:val="24"/>
                <w:lang w:val="en-US"/>
              </w:rPr>
              <w:t xml:space="preserve"> </w:t>
            </w:r>
            <w:r w:rsidR="00AE2136" w:rsidRPr="007A5FE3">
              <w:rPr>
                <w:rFonts w:eastAsiaTheme="minorHAnsi"/>
                <w:b w:val="0"/>
                <w:szCs w:val="24"/>
                <w:lang w:val="en-US"/>
              </w:rPr>
              <w:t xml:space="preserve">on </w:t>
            </w:r>
            <w:proofErr w:type="spellStart"/>
            <w:r w:rsidR="00AE2136" w:rsidRPr="007A5FE3">
              <w:rPr>
                <w:rFonts w:eastAsiaTheme="minorHAnsi"/>
                <w:b w:val="0"/>
                <w:szCs w:val="24"/>
                <w:lang w:val="en-US"/>
              </w:rPr>
              <w:t>the</w:t>
            </w:r>
            <w:proofErr w:type="spellEnd"/>
            <w:r w:rsidR="00AE2136" w:rsidRPr="007A5FE3">
              <w:rPr>
                <w:rFonts w:eastAsiaTheme="minorHAnsi"/>
                <w:b w:val="0"/>
                <w:szCs w:val="24"/>
                <w:lang w:val="en-US"/>
              </w:rPr>
              <w:t xml:space="preserve"> </w:t>
            </w:r>
            <w:proofErr w:type="spellStart"/>
            <w:r w:rsidR="00AE2136" w:rsidRPr="007A5FE3">
              <w:rPr>
                <w:rFonts w:eastAsiaTheme="minorHAnsi"/>
                <w:b w:val="0"/>
                <w:szCs w:val="24"/>
                <w:lang w:val="en-US"/>
              </w:rPr>
              <w:t>biotic</w:t>
            </w:r>
            <w:proofErr w:type="spellEnd"/>
            <w:r w:rsidR="00AE2136" w:rsidRPr="007A5FE3">
              <w:rPr>
                <w:rFonts w:eastAsiaTheme="minorHAnsi"/>
                <w:b w:val="0"/>
                <w:szCs w:val="24"/>
                <w:lang w:val="en-US"/>
              </w:rPr>
              <w:t xml:space="preserve"> </w:t>
            </w:r>
            <w:proofErr w:type="spellStart"/>
            <w:r w:rsidR="00AE2136" w:rsidRPr="007A5FE3">
              <w:rPr>
                <w:rFonts w:eastAsiaTheme="minorHAnsi"/>
                <w:b w:val="0"/>
                <w:szCs w:val="24"/>
                <w:lang w:val="en-US"/>
              </w:rPr>
              <w:t>systems</w:t>
            </w:r>
            <w:proofErr w:type="spellEnd"/>
            <w:r w:rsidR="009C2DE4" w:rsidRPr="007A5FE3">
              <w:rPr>
                <w:rFonts w:eastAsiaTheme="minorHAnsi"/>
                <w:b w:val="0"/>
                <w:szCs w:val="24"/>
                <w:lang w:val="en-US"/>
              </w:rPr>
              <w:t>.</w:t>
            </w:r>
          </w:p>
          <w:p w14:paraId="3244622D" w14:textId="4E42EBC0" w:rsidR="00AA3522" w:rsidRPr="007A5FE3" w:rsidRDefault="00AA3522" w:rsidP="007A5FE3">
            <w:pPr>
              <w:pStyle w:val="ZPAbstrakt"/>
              <w:spacing w:line="240" w:lineRule="auto"/>
              <w:rPr>
                <w:rFonts w:eastAsiaTheme="minorHAnsi"/>
                <w:b w:val="0"/>
                <w:szCs w:val="24"/>
                <w:lang w:val="en-US"/>
              </w:rPr>
            </w:pPr>
            <w:r w:rsidRPr="00AA3522">
              <w:rPr>
                <w:rFonts w:eastAsiaTheme="minorHAnsi"/>
                <w:b w:val="0"/>
                <w:szCs w:val="24"/>
                <w:lang w:val="en-US"/>
              </w:rPr>
              <w:t xml:space="preserve">One of the most important sectors in the waste management are discarded waste </w:t>
            </w:r>
            <w:proofErr w:type="spellStart"/>
            <w:r w:rsidRPr="00AA3522">
              <w:rPr>
                <w:rFonts w:eastAsiaTheme="minorHAnsi"/>
                <w:b w:val="0"/>
                <w:szCs w:val="24"/>
                <w:lang w:val="en-US"/>
              </w:rPr>
              <w:t>tyres</w:t>
            </w:r>
            <w:proofErr w:type="spellEnd"/>
            <w:r w:rsidRPr="00AA3522">
              <w:rPr>
                <w:rFonts w:eastAsiaTheme="minorHAnsi"/>
                <w:b w:val="0"/>
                <w:szCs w:val="24"/>
                <w:lang w:val="en-US"/>
              </w:rPr>
              <w:t xml:space="preserve">. The amount of them is arising every year due to the development of automotive industry. Research is focused on the evaluation of the impact of waste </w:t>
            </w:r>
            <w:proofErr w:type="spellStart"/>
            <w:r w:rsidRPr="00AA3522">
              <w:rPr>
                <w:rFonts w:eastAsiaTheme="minorHAnsi"/>
                <w:b w:val="0"/>
                <w:szCs w:val="24"/>
                <w:lang w:val="en-US"/>
              </w:rPr>
              <w:t>tyres</w:t>
            </w:r>
            <w:proofErr w:type="spellEnd"/>
            <w:r w:rsidRPr="00AA3522">
              <w:rPr>
                <w:rFonts w:eastAsiaTheme="minorHAnsi"/>
                <w:b w:val="0"/>
                <w:szCs w:val="24"/>
                <w:lang w:val="en-US"/>
              </w:rPr>
              <w:t xml:space="preserve"> on the environment by using bioassays. Waste </w:t>
            </w:r>
            <w:proofErr w:type="spellStart"/>
            <w:r w:rsidRPr="00AA3522">
              <w:rPr>
                <w:rFonts w:eastAsiaTheme="minorHAnsi"/>
                <w:b w:val="0"/>
                <w:szCs w:val="24"/>
                <w:lang w:val="en-US"/>
              </w:rPr>
              <w:t>tyres</w:t>
            </w:r>
            <w:proofErr w:type="spellEnd"/>
            <w:r w:rsidRPr="00AA3522">
              <w:rPr>
                <w:rFonts w:eastAsiaTheme="minorHAnsi"/>
                <w:b w:val="0"/>
                <w:szCs w:val="24"/>
                <w:lang w:val="en-US"/>
              </w:rPr>
              <w:t xml:space="preserve"> have been fixed according to the establishment to crushed and ground by sample from which the aqueous extracts have been made. For ecotoxicological testing we used three tests, namely the test of acute toxicity on </w:t>
            </w:r>
            <w:r w:rsidRPr="00AA3522">
              <w:rPr>
                <w:rFonts w:eastAsiaTheme="minorHAnsi"/>
                <w:b w:val="0"/>
                <w:i/>
                <w:szCs w:val="24"/>
                <w:lang w:val="en-US"/>
              </w:rPr>
              <w:t>Daphnia magna</w:t>
            </w:r>
            <w:r w:rsidRPr="00AA3522">
              <w:rPr>
                <w:rFonts w:eastAsiaTheme="minorHAnsi"/>
                <w:b w:val="0"/>
                <w:szCs w:val="24"/>
                <w:lang w:val="en-US"/>
              </w:rPr>
              <w:t xml:space="preserve">, the growth inhibition test on </w:t>
            </w:r>
            <w:proofErr w:type="spellStart"/>
            <w:r w:rsidRPr="00AA3522">
              <w:rPr>
                <w:rFonts w:eastAsiaTheme="minorHAnsi"/>
                <w:b w:val="0"/>
                <w:i/>
                <w:szCs w:val="24"/>
                <w:lang w:val="en-US"/>
              </w:rPr>
              <w:t>Lemna</w:t>
            </w:r>
            <w:proofErr w:type="spellEnd"/>
            <w:r w:rsidRPr="00AA3522">
              <w:rPr>
                <w:rFonts w:eastAsiaTheme="minorHAnsi"/>
                <w:b w:val="0"/>
                <w:i/>
                <w:szCs w:val="24"/>
                <w:lang w:val="en-US"/>
              </w:rPr>
              <w:t xml:space="preserve"> minor</w:t>
            </w:r>
            <w:r w:rsidRPr="00AA3522">
              <w:rPr>
                <w:rFonts w:eastAsiaTheme="minorHAnsi"/>
                <w:b w:val="0"/>
                <w:szCs w:val="24"/>
                <w:lang w:val="en-US"/>
              </w:rPr>
              <w:t xml:space="preserve"> and on </w:t>
            </w:r>
            <w:proofErr w:type="spellStart"/>
            <w:r w:rsidRPr="00AA3522">
              <w:rPr>
                <w:rFonts w:eastAsiaTheme="minorHAnsi"/>
                <w:b w:val="0"/>
                <w:i/>
                <w:szCs w:val="24"/>
                <w:lang w:val="en-US"/>
              </w:rPr>
              <w:t>Scenedesmus</w:t>
            </w:r>
            <w:proofErr w:type="spellEnd"/>
            <w:r w:rsidRPr="00AA3522">
              <w:rPr>
                <w:rFonts w:eastAsiaTheme="minorHAnsi"/>
                <w:b w:val="0"/>
                <w:i/>
                <w:szCs w:val="24"/>
                <w:lang w:val="en-US"/>
              </w:rPr>
              <w:t xml:space="preserve"> </w:t>
            </w:r>
            <w:proofErr w:type="spellStart"/>
            <w:r w:rsidRPr="00AA3522">
              <w:rPr>
                <w:rFonts w:eastAsiaTheme="minorHAnsi"/>
                <w:b w:val="0"/>
                <w:i/>
                <w:szCs w:val="24"/>
                <w:lang w:val="en-US"/>
              </w:rPr>
              <w:t>subspicatus</w:t>
            </w:r>
            <w:proofErr w:type="spellEnd"/>
            <w:r w:rsidRPr="00AA3522">
              <w:rPr>
                <w:rFonts w:eastAsiaTheme="minorHAnsi"/>
                <w:b w:val="0"/>
                <w:szCs w:val="24"/>
                <w:lang w:val="en-US"/>
              </w:rPr>
              <w:t xml:space="preserve">. To determine the phytotoxicity we made the terrestrial test and it was the root growth inhibition test on </w:t>
            </w:r>
            <w:r w:rsidRPr="00AA3522">
              <w:rPr>
                <w:rFonts w:eastAsiaTheme="minorHAnsi"/>
                <w:b w:val="0"/>
                <w:i/>
                <w:szCs w:val="24"/>
                <w:lang w:val="en-US"/>
              </w:rPr>
              <w:t>Sinapis alba</w:t>
            </w:r>
            <w:r w:rsidRPr="00AA3522">
              <w:rPr>
                <w:rFonts w:eastAsiaTheme="minorHAnsi"/>
                <w:b w:val="0"/>
                <w:szCs w:val="24"/>
                <w:lang w:val="en-US"/>
              </w:rPr>
              <w:t xml:space="preserve">. Based on the results of the individual preliminary tests have been made the basic tests and the determined value EC50 and IC50. The most important toxicity has been shown particularly in an aqueous extract from the ground by sample and the most sensitive testing organism which exhibited the highest toxicity has been </w:t>
            </w:r>
            <w:r w:rsidRPr="00AA3522">
              <w:rPr>
                <w:rFonts w:eastAsiaTheme="minorHAnsi"/>
                <w:b w:val="0"/>
                <w:i/>
                <w:szCs w:val="24"/>
                <w:lang w:val="en-US"/>
              </w:rPr>
              <w:t>Daphnia magna</w:t>
            </w:r>
            <w:r>
              <w:rPr>
                <w:rFonts w:eastAsiaTheme="minorHAnsi"/>
                <w:b w:val="0"/>
                <w:szCs w:val="24"/>
                <w:lang w:val="en-US"/>
              </w:rPr>
              <w:t>.</w:t>
            </w:r>
            <w:r w:rsidR="007A5FE3">
              <w:rPr>
                <w:rFonts w:eastAsiaTheme="minorHAnsi"/>
                <w:b w:val="0"/>
                <w:szCs w:val="24"/>
                <w:lang w:val="en-US"/>
              </w:rPr>
              <w:t xml:space="preserve"> </w:t>
            </w:r>
            <w:r w:rsidR="009C2DE4" w:rsidRPr="007A5FE3">
              <w:rPr>
                <w:rFonts w:eastAsiaTheme="minorHAnsi"/>
                <w:b w:val="0"/>
                <w:szCs w:val="24"/>
                <w:lang w:val="en-US"/>
              </w:rPr>
              <w:t xml:space="preserve">It has been found </w:t>
            </w:r>
            <w:proofErr w:type="spellStart"/>
            <w:r w:rsidR="009C2DE4" w:rsidRPr="007A5FE3">
              <w:rPr>
                <w:rFonts w:eastAsiaTheme="minorHAnsi"/>
                <w:b w:val="0"/>
                <w:szCs w:val="24"/>
                <w:lang w:val="en-US"/>
              </w:rPr>
              <w:t>that</w:t>
            </w:r>
            <w:proofErr w:type="spellEnd"/>
            <w:r w:rsidR="009C2DE4" w:rsidRPr="007A5FE3">
              <w:rPr>
                <w:rFonts w:eastAsiaTheme="minorHAnsi"/>
                <w:b w:val="0"/>
                <w:szCs w:val="24"/>
                <w:lang w:val="en-US"/>
              </w:rPr>
              <w:t xml:space="preserve"> </w:t>
            </w:r>
            <w:proofErr w:type="spellStart"/>
            <w:r w:rsidR="009C2DE4" w:rsidRPr="007A5FE3">
              <w:rPr>
                <w:rFonts w:eastAsiaTheme="minorHAnsi"/>
                <w:b w:val="0"/>
                <w:szCs w:val="24"/>
                <w:lang w:val="en-US"/>
              </w:rPr>
              <w:t>the</w:t>
            </w:r>
            <w:proofErr w:type="spellEnd"/>
            <w:r w:rsidR="009C2DE4" w:rsidRPr="007A5FE3">
              <w:rPr>
                <w:rFonts w:eastAsiaTheme="minorHAnsi"/>
                <w:b w:val="0"/>
                <w:szCs w:val="24"/>
                <w:lang w:val="en-US"/>
              </w:rPr>
              <w:t xml:space="preserve"> </w:t>
            </w:r>
            <w:proofErr w:type="spellStart"/>
            <w:r w:rsidR="009C2DE4" w:rsidRPr="007A5FE3">
              <w:rPr>
                <w:rFonts w:eastAsiaTheme="minorHAnsi"/>
                <w:b w:val="0"/>
                <w:szCs w:val="24"/>
                <w:lang w:val="en-US"/>
              </w:rPr>
              <w:t>preparation</w:t>
            </w:r>
            <w:proofErr w:type="spellEnd"/>
            <w:r w:rsidR="009C2DE4" w:rsidRPr="007A5FE3">
              <w:rPr>
                <w:rFonts w:eastAsiaTheme="minorHAnsi"/>
                <w:b w:val="0"/>
                <w:szCs w:val="24"/>
                <w:lang w:val="en-US"/>
              </w:rPr>
              <w:t xml:space="preserve"> of </w:t>
            </w:r>
            <w:proofErr w:type="spellStart"/>
            <w:r w:rsidR="009C2DE4" w:rsidRPr="007A5FE3">
              <w:rPr>
                <w:rFonts w:eastAsiaTheme="minorHAnsi"/>
                <w:b w:val="0"/>
                <w:szCs w:val="24"/>
                <w:lang w:val="en-US"/>
              </w:rPr>
              <w:t>the</w:t>
            </w:r>
            <w:proofErr w:type="spellEnd"/>
            <w:r w:rsidR="009C2DE4" w:rsidRPr="007A5FE3">
              <w:rPr>
                <w:rFonts w:eastAsiaTheme="minorHAnsi"/>
                <w:b w:val="0"/>
                <w:szCs w:val="24"/>
                <w:lang w:val="en-US"/>
              </w:rPr>
              <w:t xml:space="preserve"> </w:t>
            </w:r>
            <w:proofErr w:type="spellStart"/>
            <w:r w:rsidR="009C2DE4" w:rsidRPr="007A5FE3">
              <w:rPr>
                <w:rFonts w:eastAsiaTheme="minorHAnsi"/>
                <w:b w:val="0"/>
                <w:szCs w:val="24"/>
                <w:lang w:val="en-US"/>
              </w:rPr>
              <w:t>sample</w:t>
            </w:r>
            <w:proofErr w:type="spellEnd"/>
            <w:r w:rsidR="009C2DE4" w:rsidRPr="007A5FE3">
              <w:rPr>
                <w:rFonts w:eastAsiaTheme="minorHAnsi"/>
                <w:b w:val="0"/>
                <w:szCs w:val="24"/>
                <w:lang w:val="en-US"/>
              </w:rPr>
              <w:t xml:space="preserve"> - </w:t>
            </w:r>
            <w:proofErr w:type="spellStart"/>
            <w:r w:rsidR="009C2DE4" w:rsidRPr="007A5FE3">
              <w:rPr>
                <w:rFonts w:eastAsiaTheme="minorHAnsi"/>
                <w:b w:val="0"/>
                <w:szCs w:val="24"/>
                <w:lang w:val="en-US"/>
              </w:rPr>
              <w:t>particle</w:t>
            </w:r>
            <w:proofErr w:type="spellEnd"/>
            <w:r w:rsidR="009C2DE4" w:rsidRPr="007A5FE3">
              <w:rPr>
                <w:rFonts w:eastAsiaTheme="minorHAnsi"/>
                <w:b w:val="0"/>
                <w:szCs w:val="24"/>
                <w:lang w:val="en-US"/>
              </w:rPr>
              <w:t xml:space="preserve"> </w:t>
            </w:r>
            <w:proofErr w:type="spellStart"/>
            <w:r w:rsidR="009C2DE4" w:rsidRPr="007A5FE3">
              <w:rPr>
                <w:rFonts w:eastAsiaTheme="minorHAnsi"/>
                <w:b w:val="0"/>
                <w:szCs w:val="24"/>
                <w:lang w:val="en-US"/>
              </w:rPr>
              <w:t>size</w:t>
            </w:r>
            <w:proofErr w:type="spellEnd"/>
            <w:r w:rsidR="009C2DE4" w:rsidRPr="007A5FE3">
              <w:rPr>
                <w:rFonts w:eastAsiaTheme="minorHAnsi"/>
                <w:b w:val="0"/>
                <w:szCs w:val="24"/>
                <w:lang w:val="en-US"/>
              </w:rPr>
              <w:t xml:space="preserve"> - has a </w:t>
            </w:r>
            <w:proofErr w:type="spellStart"/>
            <w:r w:rsidR="009C2DE4" w:rsidRPr="007A5FE3">
              <w:rPr>
                <w:rFonts w:eastAsiaTheme="minorHAnsi"/>
                <w:b w:val="0"/>
                <w:szCs w:val="24"/>
                <w:lang w:val="en-US"/>
              </w:rPr>
              <w:t>significant</w:t>
            </w:r>
            <w:proofErr w:type="spellEnd"/>
            <w:r w:rsidR="009C2DE4" w:rsidRPr="007A5FE3">
              <w:rPr>
                <w:rFonts w:eastAsiaTheme="minorHAnsi"/>
                <w:b w:val="0"/>
                <w:szCs w:val="24"/>
                <w:lang w:val="en-US"/>
              </w:rPr>
              <w:t xml:space="preserve"> </w:t>
            </w:r>
            <w:proofErr w:type="spellStart"/>
            <w:r w:rsidR="009C2DE4" w:rsidRPr="007A5FE3">
              <w:rPr>
                <w:rFonts w:eastAsiaTheme="minorHAnsi"/>
                <w:b w:val="0"/>
                <w:szCs w:val="24"/>
                <w:lang w:val="en-US"/>
              </w:rPr>
              <w:t>effect</w:t>
            </w:r>
            <w:proofErr w:type="spellEnd"/>
            <w:r w:rsidR="009C2DE4" w:rsidRPr="007A5FE3">
              <w:rPr>
                <w:rFonts w:eastAsiaTheme="minorHAnsi"/>
                <w:b w:val="0"/>
                <w:szCs w:val="24"/>
                <w:lang w:val="en-US"/>
              </w:rPr>
              <w:t xml:space="preserve"> on </w:t>
            </w:r>
            <w:proofErr w:type="spellStart"/>
            <w:r w:rsidR="009C2DE4" w:rsidRPr="007A5FE3">
              <w:rPr>
                <w:rFonts w:eastAsiaTheme="minorHAnsi"/>
                <w:b w:val="0"/>
                <w:szCs w:val="24"/>
                <w:lang w:val="en-US"/>
              </w:rPr>
              <w:t>the</w:t>
            </w:r>
            <w:proofErr w:type="spellEnd"/>
            <w:r w:rsidR="009C2DE4" w:rsidRPr="007A5FE3">
              <w:rPr>
                <w:rFonts w:eastAsiaTheme="minorHAnsi"/>
                <w:b w:val="0"/>
                <w:szCs w:val="24"/>
                <w:lang w:val="en-US"/>
              </w:rPr>
              <w:t xml:space="preserve"> </w:t>
            </w:r>
            <w:proofErr w:type="spellStart"/>
            <w:r w:rsidR="009C2DE4" w:rsidRPr="007A5FE3">
              <w:rPr>
                <w:rFonts w:eastAsiaTheme="minorHAnsi"/>
                <w:b w:val="0"/>
                <w:szCs w:val="24"/>
                <w:lang w:val="en-US"/>
              </w:rPr>
              <w:t>ecotoxicity</w:t>
            </w:r>
            <w:proofErr w:type="spellEnd"/>
            <w:r w:rsidR="009C2DE4" w:rsidRPr="007A5FE3">
              <w:rPr>
                <w:rFonts w:eastAsiaTheme="minorHAnsi"/>
                <w:b w:val="0"/>
                <w:szCs w:val="24"/>
                <w:lang w:val="en-US"/>
              </w:rPr>
              <w:t xml:space="preserve">. </w:t>
            </w:r>
            <w:proofErr w:type="spellStart"/>
            <w:r w:rsidR="009C2DE4" w:rsidRPr="007A5FE3">
              <w:rPr>
                <w:rFonts w:eastAsiaTheme="minorHAnsi"/>
                <w:b w:val="0"/>
                <w:szCs w:val="24"/>
                <w:lang w:val="en-US"/>
              </w:rPr>
              <w:t>It</w:t>
            </w:r>
            <w:proofErr w:type="spellEnd"/>
            <w:r w:rsidR="009C2DE4" w:rsidRPr="007A5FE3">
              <w:rPr>
                <w:rFonts w:eastAsiaTheme="minorHAnsi"/>
                <w:b w:val="0"/>
                <w:szCs w:val="24"/>
                <w:lang w:val="en-US"/>
              </w:rPr>
              <w:t xml:space="preserve"> </w:t>
            </w:r>
            <w:proofErr w:type="spellStart"/>
            <w:r w:rsidR="009C2DE4" w:rsidRPr="007A5FE3">
              <w:rPr>
                <w:rFonts w:eastAsiaTheme="minorHAnsi"/>
                <w:b w:val="0"/>
                <w:szCs w:val="24"/>
                <w:lang w:val="en-US"/>
              </w:rPr>
              <w:t>follows</w:t>
            </w:r>
            <w:proofErr w:type="spellEnd"/>
            <w:r w:rsidR="009C2DE4" w:rsidRPr="007A5FE3">
              <w:rPr>
                <w:rFonts w:eastAsiaTheme="minorHAnsi"/>
                <w:b w:val="0"/>
                <w:szCs w:val="24"/>
                <w:lang w:val="en-US"/>
              </w:rPr>
              <w:t xml:space="preserve"> </w:t>
            </w:r>
            <w:proofErr w:type="spellStart"/>
            <w:r w:rsidR="009C2DE4" w:rsidRPr="007A5FE3">
              <w:rPr>
                <w:rFonts w:eastAsiaTheme="minorHAnsi"/>
                <w:b w:val="0"/>
                <w:szCs w:val="24"/>
                <w:lang w:val="en-US"/>
              </w:rPr>
              <w:t>that</w:t>
            </w:r>
            <w:proofErr w:type="spellEnd"/>
            <w:r w:rsidR="009C2DE4" w:rsidRPr="007A5FE3">
              <w:rPr>
                <w:rFonts w:eastAsiaTheme="minorHAnsi"/>
                <w:b w:val="0"/>
                <w:szCs w:val="24"/>
                <w:lang w:val="en-US"/>
              </w:rPr>
              <w:t xml:space="preserve"> </w:t>
            </w:r>
            <w:proofErr w:type="spellStart"/>
            <w:r w:rsidR="009C2DE4" w:rsidRPr="007A5FE3">
              <w:rPr>
                <w:rFonts w:eastAsiaTheme="minorHAnsi"/>
                <w:b w:val="0"/>
                <w:szCs w:val="24"/>
                <w:lang w:val="en-US"/>
              </w:rPr>
              <w:t>worn</w:t>
            </w:r>
            <w:proofErr w:type="spellEnd"/>
            <w:r w:rsidR="009C2DE4" w:rsidRPr="007A5FE3">
              <w:rPr>
                <w:rFonts w:eastAsiaTheme="minorHAnsi"/>
                <w:b w:val="0"/>
                <w:szCs w:val="24"/>
                <w:lang w:val="en-US"/>
              </w:rPr>
              <w:t xml:space="preserve"> </w:t>
            </w:r>
            <w:proofErr w:type="spellStart"/>
            <w:r w:rsidR="009C2DE4" w:rsidRPr="007A5FE3">
              <w:rPr>
                <w:rFonts w:eastAsiaTheme="minorHAnsi"/>
                <w:b w:val="0"/>
                <w:szCs w:val="24"/>
                <w:lang w:val="en-US"/>
              </w:rPr>
              <w:t>tires</w:t>
            </w:r>
            <w:proofErr w:type="spellEnd"/>
            <w:r w:rsidR="009C2DE4" w:rsidRPr="007A5FE3">
              <w:rPr>
                <w:rFonts w:eastAsiaTheme="minorHAnsi"/>
                <w:b w:val="0"/>
                <w:szCs w:val="24"/>
                <w:lang w:val="en-US"/>
              </w:rPr>
              <w:t xml:space="preserve"> </w:t>
            </w:r>
            <w:proofErr w:type="spellStart"/>
            <w:r w:rsidR="009C2DE4" w:rsidRPr="007A5FE3">
              <w:rPr>
                <w:rFonts w:eastAsiaTheme="minorHAnsi"/>
                <w:b w:val="0"/>
                <w:szCs w:val="24"/>
                <w:lang w:val="en-US"/>
              </w:rPr>
              <w:t>pose</w:t>
            </w:r>
            <w:proofErr w:type="spellEnd"/>
            <w:r w:rsidR="009C2DE4" w:rsidRPr="007A5FE3">
              <w:rPr>
                <w:rFonts w:eastAsiaTheme="minorHAnsi"/>
                <w:b w:val="0"/>
                <w:szCs w:val="24"/>
                <w:lang w:val="en-US"/>
              </w:rPr>
              <w:t xml:space="preserve"> </w:t>
            </w:r>
            <w:proofErr w:type="spellStart"/>
            <w:r w:rsidR="009C2DE4" w:rsidRPr="007A5FE3">
              <w:rPr>
                <w:rFonts w:eastAsiaTheme="minorHAnsi"/>
                <w:b w:val="0"/>
                <w:szCs w:val="24"/>
                <w:lang w:val="en-US"/>
              </w:rPr>
              <w:t>an</w:t>
            </w:r>
            <w:proofErr w:type="spellEnd"/>
            <w:r w:rsidR="009C2DE4" w:rsidRPr="007A5FE3">
              <w:rPr>
                <w:rFonts w:eastAsiaTheme="minorHAnsi"/>
                <w:b w:val="0"/>
                <w:szCs w:val="24"/>
                <w:lang w:val="en-US"/>
              </w:rPr>
              <w:t xml:space="preserve"> </w:t>
            </w:r>
            <w:proofErr w:type="spellStart"/>
            <w:r w:rsidR="009C2DE4" w:rsidRPr="007A5FE3">
              <w:rPr>
                <w:rFonts w:eastAsiaTheme="minorHAnsi"/>
                <w:b w:val="0"/>
                <w:szCs w:val="24"/>
                <w:lang w:val="en-US"/>
              </w:rPr>
              <w:t>environmental</w:t>
            </w:r>
            <w:proofErr w:type="spellEnd"/>
            <w:r w:rsidR="009C2DE4" w:rsidRPr="007A5FE3">
              <w:rPr>
                <w:rFonts w:eastAsiaTheme="minorHAnsi"/>
                <w:b w:val="0"/>
                <w:szCs w:val="24"/>
                <w:lang w:val="en-US"/>
              </w:rPr>
              <w:t xml:space="preserve"> risk to </w:t>
            </w:r>
            <w:proofErr w:type="spellStart"/>
            <w:r w:rsidR="009C2DE4" w:rsidRPr="007A5FE3">
              <w:rPr>
                <w:rFonts w:eastAsiaTheme="minorHAnsi"/>
                <w:b w:val="0"/>
                <w:szCs w:val="24"/>
                <w:lang w:val="en-US"/>
              </w:rPr>
              <w:t>the</w:t>
            </w:r>
            <w:proofErr w:type="spellEnd"/>
            <w:r w:rsidR="009C2DE4" w:rsidRPr="007A5FE3">
              <w:rPr>
                <w:rFonts w:eastAsiaTheme="minorHAnsi"/>
                <w:b w:val="0"/>
                <w:szCs w:val="24"/>
                <w:lang w:val="en-US"/>
              </w:rPr>
              <w:t xml:space="preserve"> </w:t>
            </w:r>
            <w:proofErr w:type="spellStart"/>
            <w:r w:rsidR="009C2DE4" w:rsidRPr="007A5FE3">
              <w:rPr>
                <w:rFonts w:eastAsiaTheme="minorHAnsi"/>
                <w:b w:val="0"/>
                <w:szCs w:val="24"/>
                <w:lang w:val="en-US"/>
              </w:rPr>
              <w:t>aquatic</w:t>
            </w:r>
            <w:proofErr w:type="spellEnd"/>
            <w:r w:rsidR="009C2DE4" w:rsidRPr="007A5FE3">
              <w:rPr>
                <w:rFonts w:eastAsiaTheme="minorHAnsi"/>
                <w:b w:val="0"/>
                <w:szCs w:val="24"/>
                <w:lang w:val="en-US"/>
              </w:rPr>
              <w:t xml:space="preserve"> </w:t>
            </w:r>
            <w:proofErr w:type="spellStart"/>
            <w:r w:rsidR="009C2DE4" w:rsidRPr="007A5FE3">
              <w:rPr>
                <w:rFonts w:eastAsiaTheme="minorHAnsi"/>
                <w:b w:val="0"/>
                <w:szCs w:val="24"/>
                <w:lang w:val="en-US"/>
              </w:rPr>
              <w:t>environment</w:t>
            </w:r>
            <w:proofErr w:type="spellEnd"/>
            <w:r w:rsidR="009C2DE4" w:rsidRPr="007A5FE3">
              <w:rPr>
                <w:rFonts w:eastAsiaTheme="minorHAnsi"/>
                <w:b w:val="0"/>
                <w:szCs w:val="24"/>
                <w:lang w:val="en-US"/>
              </w:rPr>
              <w:t>.</w:t>
            </w:r>
          </w:p>
          <w:p w14:paraId="42ECAB1D" w14:textId="77777777" w:rsidR="009C2DE4" w:rsidRPr="009C2DE4" w:rsidRDefault="009C2DE4" w:rsidP="009C2DE4">
            <w:pPr>
              <w:pStyle w:val="ZPAbstrakt"/>
              <w:spacing w:line="240" w:lineRule="auto"/>
              <w:jc w:val="left"/>
              <w:rPr>
                <w:rFonts w:eastAsiaTheme="minorHAnsi"/>
                <w:b w:val="0"/>
                <w:szCs w:val="24"/>
                <w:lang w:val="en-US"/>
              </w:rPr>
            </w:pPr>
          </w:p>
          <w:p w14:paraId="04771605" w14:textId="77777777" w:rsidR="004B1D7D" w:rsidRDefault="004B1D7D" w:rsidP="007A5FE3">
            <w:pPr>
              <w:ind w:right="56"/>
              <w:jc w:val="both"/>
              <w:rPr>
                <w:rFonts w:ascii="Times New Roman" w:hAnsi="Times New Roman" w:cs="Times New Roman"/>
                <w:sz w:val="24"/>
                <w:szCs w:val="24"/>
                <w:lang w:val="en-US"/>
              </w:rPr>
            </w:pPr>
            <w:proofErr w:type="spellStart"/>
            <w:r w:rsidRPr="009F4F2D">
              <w:rPr>
                <w:rFonts w:ascii="Times New Roman" w:hAnsi="Times New Roman" w:cs="Times New Roman"/>
                <w:b/>
                <w:sz w:val="24"/>
                <w:szCs w:val="24"/>
              </w:rPr>
              <w:t>Acknowledgement</w:t>
            </w:r>
            <w:proofErr w:type="spellEnd"/>
            <w:r w:rsidRPr="009F4F2D">
              <w:rPr>
                <w:rFonts w:ascii="Times New Roman" w:hAnsi="Times New Roman" w:cs="Times New Roman"/>
                <w:b/>
                <w:sz w:val="24"/>
                <w:szCs w:val="24"/>
              </w:rPr>
              <w:t>.</w:t>
            </w:r>
            <w:r w:rsidRPr="009F4F2D">
              <w:rPr>
                <w:rFonts w:ascii="Times New Roman" w:hAnsi="Times New Roman" w:cs="Times New Roman"/>
                <w:sz w:val="24"/>
                <w:szCs w:val="24"/>
              </w:rPr>
              <w:t xml:space="preserve"> </w:t>
            </w:r>
            <w:r w:rsidRPr="004B1D7D">
              <w:rPr>
                <w:rFonts w:ascii="Times New Roman" w:hAnsi="Times New Roman" w:cs="Times New Roman"/>
                <w:sz w:val="24"/>
                <w:szCs w:val="24"/>
                <w:lang w:val="en-US"/>
              </w:rPr>
              <w:t>The research presented in this paper is the result of the UNIVNET project "Association of University Research for Waste Recovery, especially from the Automotive Industry" funded by the Ministry of Education, Science, Research and Sports of the Slovak Republic.</w:t>
            </w:r>
          </w:p>
          <w:p w14:paraId="67945DBC" w14:textId="77777777" w:rsidR="00AA3522" w:rsidRPr="00AA3522" w:rsidRDefault="00AA3522" w:rsidP="00AA3522">
            <w:pPr>
              <w:ind w:right="56"/>
              <w:rPr>
                <w:rFonts w:ascii="Times New Roman" w:hAnsi="Times New Roman" w:cs="Times New Roman"/>
                <w:sz w:val="24"/>
                <w:szCs w:val="24"/>
                <w:lang w:val="en-US"/>
              </w:rPr>
            </w:pPr>
          </w:p>
          <w:p w14:paraId="41DCDDAC" w14:textId="77777777" w:rsidR="00AA3522" w:rsidRPr="00AA3522" w:rsidRDefault="00AA3522" w:rsidP="00AA3522">
            <w:pPr>
              <w:ind w:right="57"/>
              <w:rPr>
                <w:rFonts w:ascii="Times New Roman" w:hAnsi="Times New Roman" w:cs="Times New Roman"/>
                <w:sz w:val="24"/>
                <w:szCs w:val="24"/>
                <w:lang w:val="en-US"/>
              </w:rPr>
            </w:pPr>
          </w:p>
        </w:tc>
      </w:tr>
    </w:tbl>
    <w:p w14:paraId="5C994524" w14:textId="77777777" w:rsidR="00AA3522" w:rsidRDefault="00AA3522" w:rsidP="00AA3522">
      <w:pPr>
        <w:pStyle w:val="ZPNormalnyText"/>
      </w:pPr>
    </w:p>
    <w:p w14:paraId="7EFE669E" w14:textId="77777777" w:rsidR="00DC4EE2" w:rsidRPr="00DC4EE2" w:rsidRDefault="00DC4EE2" w:rsidP="009F4F2D">
      <w:pPr>
        <w:spacing w:line="240" w:lineRule="auto"/>
        <w:jc w:val="both"/>
      </w:pPr>
    </w:p>
    <w:p w14:paraId="00B3B4DD" w14:textId="77777777" w:rsidR="009F4F2D" w:rsidRPr="00DC4EE2" w:rsidRDefault="009F4F2D">
      <w:bookmarkStart w:id="0" w:name="_GoBack"/>
      <w:bookmarkEnd w:id="0"/>
    </w:p>
    <w:sectPr w:rsidR="009F4F2D" w:rsidRPr="00DC4EE2" w:rsidSect="001B00AD">
      <w:pgSz w:w="11906" w:h="16838" w:code="9"/>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2D"/>
    <w:rsid w:val="00150AB6"/>
    <w:rsid w:val="00180D42"/>
    <w:rsid w:val="004031A3"/>
    <w:rsid w:val="00415181"/>
    <w:rsid w:val="00472AD7"/>
    <w:rsid w:val="004B1D7D"/>
    <w:rsid w:val="00760DC6"/>
    <w:rsid w:val="007A5FE3"/>
    <w:rsid w:val="009A6537"/>
    <w:rsid w:val="009C2DE4"/>
    <w:rsid w:val="009F4F2D"/>
    <w:rsid w:val="00A533B9"/>
    <w:rsid w:val="00AA3522"/>
    <w:rsid w:val="00AE2136"/>
    <w:rsid w:val="00BC36BF"/>
    <w:rsid w:val="00C01DA3"/>
    <w:rsid w:val="00DC4EE2"/>
    <w:rsid w:val="00FD389E"/>
    <w:rsid w:val="00FE20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3080"/>
  <w15:chartTrackingRefBased/>
  <w15:docId w15:val="{6E1E9FD3-15E7-4521-BE37-B600906B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4F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TPAddress">
    <w:name w:val="TTP Address"/>
    <w:basedOn w:val="Normlny"/>
    <w:uiPriority w:val="99"/>
    <w:rsid w:val="009F4F2D"/>
    <w:pPr>
      <w:autoSpaceDE w:val="0"/>
      <w:autoSpaceDN w:val="0"/>
      <w:spacing w:before="120" w:after="0" w:line="240" w:lineRule="auto"/>
      <w:jc w:val="center"/>
    </w:pPr>
    <w:rPr>
      <w:rFonts w:ascii="Arial" w:eastAsia="Times New Roman" w:hAnsi="Arial" w:cs="Arial"/>
      <w:lang w:val="en-US"/>
    </w:rPr>
  </w:style>
  <w:style w:type="character" w:styleId="Hypertextovprepojenie">
    <w:name w:val="Hyperlink"/>
    <w:basedOn w:val="Predvolenpsmoodseku"/>
    <w:uiPriority w:val="99"/>
    <w:unhideWhenUsed/>
    <w:rsid w:val="009F4F2D"/>
    <w:rPr>
      <w:color w:val="0563C1" w:themeColor="hyperlink"/>
      <w:u w:val="single"/>
    </w:rPr>
  </w:style>
  <w:style w:type="character" w:customStyle="1" w:styleId="ZPNormalnyTextCharChar">
    <w:name w:val="ZP_NormalnyText Char Char"/>
    <w:link w:val="ZPNormalnyText"/>
    <w:locked/>
    <w:rsid w:val="00AA3522"/>
    <w:rPr>
      <w:rFonts w:eastAsia="Times New Roman"/>
      <w:sz w:val="24"/>
      <w:szCs w:val="24"/>
    </w:rPr>
  </w:style>
  <w:style w:type="paragraph" w:customStyle="1" w:styleId="ZPNormalnyText">
    <w:name w:val="ZP_NormalnyText"/>
    <w:link w:val="ZPNormalnyTextCharChar"/>
    <w:autoRedefine/>
    <w:rsid w:val="00AA3522"/>
    <w:pPr>
      <w:spacing w:before="60" w:after="0" w:line="360" w:lineRule="auto"/>
      <w:jc w:val="both"/>
    </w:pPr>
    <w:rPr>
      <w:rFonts w:eastAsia="Times New Roman"/>
      <w:sz w:val="24"/>
      <w:szCs w:val="24"/>
    </w:rPr>
  </w:style>
  <w:style w:type="paragraph" w:customStyle="1" w:styleId="ZPAbstrakt">
    <w:name w:val="ZP_Abstrakt"/>
    <w:autoRedefine/>
    <w:rsid w:val="00AA3522"/>
    <w:pPr>
      <w:spacing w:before="60" w:after="0" w:line="360" w:lineRule="auto"/>
      <w:jc w:val="both"/>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samesova@tuzvo.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ybska@tuzvo.sk" TargetMode="External"/><Relationship Id="rId5" Type="http://schemas.openxmlformats.org/officeDocument/2006/relationships/hyperlink" Target="mailto:bsamesova@tuzvo.sk" TargetMode="External"/><Relationship Id="rId4" Type="http://schemas.openxmlformats.org/officeDocument/2006/relationships/hyperlink" Target="mailto:ahybska@tuzvo.sk" TargetMode="Externa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3792</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dc:creator>
  <cp:keywords/>
  <dc:description/>
  <cp:lastModifiedBy>Hybská Helena</cp:lastModifiedBy>
  <cp:revision>2</cp:revision>
  <dcterms:created xsi:type="dcterms:W3CDTF">2020-09-09T09:54:00Z</dcterms:created>
  <dcterms:modified xsi:type="dcterms:W3CDTF">2020-09-09T09:54:00Z</dcterms:modified>
</cp:coreProperties>
</file>